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防火墙特征库项目采购公告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w:t>
      </w:r>
      <w:r>
        <w:rPr>
          <w:rFonts w:hint="eastAsia" w:ascii="Times New Roman" w:hAnsi="Times New Roman" w:eastAsia="宋体" w:cs="宋体"/>
          <w:b w:val="0"/>
          <w:bCs w:val="0"/>
          <w:sz w:val="24"/>
          <w:szCs w:val="24"/>
          <w:lang w:val="en-US" w:eastAsia="zh-CN"/>
        </w:rPr>
        <w:t>法》之规定，对上海市嘉定区中心医院</w:t>
      </w:r>
      <w:r>
        <w:rPr>
          <w:rFonts w:hint="eastAsia" w:ascii="Times New Roman" w:hAnsi="Times New Roman" w:eastAsia="宋体" w:cs="宋体"/>
          <w:b w:val="0"/>
          <w:bCs w:val="0"/>
          <w:sz w:val="24"/>
          <w:szCs w:val="24"/>
        </w:rPr>
        <w:t>防火墙特征库</w:t>
      </w:r>
      <w:r>
        <w:rPr>
          <w:rFonts w:hint="eastAsia" w:ascii="Times New Roman" w:hAnsi="Times New Roman" w:eastAsia="宋体" w:cs="宋体"/>
          <w:b w:val="0"/>
          <w:bCs w:val="0"/>
          <w:sz w:val="24"/>
          <w:szCs w:val="24"/>
          <w:lang w:val="en-US" w:eastAsia="zh-CN"/>
        </w:rPr>
        <w:t>采购项目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防火墙特征库采购项</w:t>
      </w:r>
      <w:r>
        <w:rPr>
          <w:rFonts w:hint="eastAsia" w:ascii="Times New Roman" w:hAnsi="Times New Roman" w:eastAsia="宋体" w:cs="宋体"/>
          <w:sz w:val="24"/>
          <w:szCs w:val="28"/>
          <w:shd w:val="clear" w:color="auto" w:fill="FFFFFF"/>
          <w:lang w:val="en-US" w:eastAsia="zh-CN" w:bidi="ar"/>
        </w:rPr>
        <w:t>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6FFDC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w:t>
      </w:r>
      <w:r>
        <w:rPr>
          <w:rFonts w:hint="eastAsia" w:ascii="Times New Roman" w:hAnsi="Times New Roman" w:eastAsia="宋体" w:cs="宋体"/>
          <w:b w:val="0"/>
          <w:bCs w:val="0"/>
          <w:sz w:val="24"/>
          <w:szCs w:val="24"/>
          <w:lang w:val="en-US" w:eastAsia="zh-CN"/>
        </w:rPr>
        <w:t>项目背景：为进一步夯实网络安全基础，全面强化边界防护与威胁检测能力，切实保障云盘存储网关、医保结算、电信运营、卫生政务及联通专网等关键业务系统的连续性、稳定性与数据安全性，现亟需对现网部署的启明星辰、华为等多品牌、多型号防火墙设备实施一次性、集中式、原厂授权的 IPS 入侵防御特征库与防病毒特征库升级。通过同步全球最新威胁情报、漏洞特征、恶意样本及攻击手法，确保设备具备“零日”级威胁感知与秒级阻断能力，有效抵御 APT、勒索软件、挖矿木马、远控木马、WebShell、SQL 注入、跨站脚本、DDoS 变异攻击等已知与未知攻击，降低业务中断、数据泄露、服务瘫痪及合规处罚风险，全面提升安全运营效率与事件响应速度，为后续等保 2.0、关基保护、密评、数据安全、个人信息保护及行业常态化攻防演练提供持续、有效、可度量的安全技术支撑。</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61000元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JZX-2025-081</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自公告发布之日起至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27日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8A82120"/>
    <w:rsid w:val="09284798"/>
    <w:rsid w:val="0D85092C"/>
    <w:rsid w:val="0F2B6FD9"/>
    <w:rsid w:val="105624E8"/>
    <w:rsid w:val="12C77B6C"/>
    <w:rsid w:val="13B50945"/>
    <w:rsid w:val="183C240D"/>
    <w:rsid w:val="191B6C8F"/>
    <w:rsid w:val="195D6216"/>
    <w:rsid w:val="1AA24D9F"/>
    <w:rsid w:val="1BD50804"/>
    <w:rsid w:val="20B322F1"/>
    <w:rsid w:val="215D56BF"/>
    <w:rsid w:val="21DF71B9"/>
    <w:rsid w:val="23264FFC"/>
    <w:rsid w:val="24F84634"/>
    <w:rsid w:val="28DA2E89"/>
    <w:rsid w:val="2A4254F9"/>
    <w:rsid w:val="2BF42F44"/>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1411381"/>
    <w:rsid w:val="51C00B21"/>
    <w:rsid w:val="53280F7F"/>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1171</Words>
  <Characters>1259</Characters>
  <Lines>0</Lines>
  <Paragraphs>0</Paragraphs>
  <TotalTime>0</TotalTime>
  <ScaleCrop>false</ScaleCrop>
  <LinksUpToDate>false</LinksUpToDate>
  <CharactersWithSpaces>1557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2025-10-24T11:14:55Z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003A2ACD23B5466B942B1BAABA307ABA_13</vt:lpwstr>
  </property>
  <property fmtid="{D5CDD505-2E9C-101B-9397-08002B2CF9AE}" pid="6" name="KSOTemplateDocerSaveRecord">
    <vt:lpwstr>eyJoZGlkIjoiYzU1NGQ4ZTkwOGQyNTk2YjgxZTBiZGUyMjI1MTVhNGUiLCJ1c2VySWQiOiIzNjM0MjI1MzkifQ==</vt:lpwstr>
  </property>
</Properties>
</file>