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医保药品追溯码软件改造服务项目采购公告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宋体"/>
          <w:sz w:val="24"/>
          <w:szCs w:val="24"/>
          <w:highlight w:val="none"/>
          <w:lang w:val="en-US" w:eastAsia="zh-CN"/>
        </w:rPr>
        <w:t>医保药品追溯码软件改造服务项目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highlight w:val="none"/>
          <w:lang w:val="en-US" w:eastAsia="zh-CN"/>
        </w:rPr>
        <w:t>医保药品追溯码软件改造服务项目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宋体"/>
          <w:b w:val="0"/>
          <w:bCs w:val="0"/>
          <w:sz w:val="24"/>
          <w:szCs w:val="24"/>
          <w:lang w:val="en-US" w:eastAsia="zh-CN"/>
        </w:rPr>
        <w:t>本项目为药品追溯码软件改造项目，</w:t>
      </w:r>
      <w:r>
        <w:rPr>
          <w:rFonts w:hint="eastAsia" w:ascii="Times New Roman" w:hAnsi="Times New Roman" w:eastAsia="宋体"/>
          <w:sz w:val="24"/>
        </w:rPr>
        <w:t>参照《上海市医疗保障信息平台药品耗材追溯码信息采集定点医药机构接口开发说明V1.1》，对</w:t>
      </w:r>
      <w:r>
        <w:rPr>
          <w:rFonts w:hint="eastAsia" w:ascii="Times New Roman" w:hAnsi="Times New Roman" w:eastAsia="宋体"/>
          <w:sz w:val="24"/>
          <w:lang w:val="en-US" w:eastAsia="zh-CN"/>
        </w:rPr>
        <w:t>我院</w:t>
      </w:r>
      <w:r>
        <w:rPr>
          <w:rFonts w:hint="eastAsia" w:ascii="Times New Roman" w:hAnsi="Times New Roman" w:eastAsia="宋体"/>
          <w:sz w:val="24"/>
        </w:rPr>
        <w:t>现有的医院系统接口进行细化调整与升级，响应政策要求依托全国统一的医保信息平台，部署药品追溯信息相关功能模块，实现医保药品追溯信息采集</w:t>
      </w:r>
      <w:r>
        <w:rPr>
          <w:rFonts w:hint="eastAsia" w:ascii="Times New Roman" w:hAnsi="Times New Roman" w:eastAsia="宋体"/>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90000元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JZX-2025-023</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bookmarkStart w:id="0" w:name="_GoBack"/>
      <w:bookmarkEnd w:id="0"/>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8400056"/>
    <w:rsid w:val="48DD727D"/>
    <w:rsid w:val="499B7658"/>
    <w:rsid w:val="4A091277"/>
    <w:rsid w:val="4D744913"/>
    <w:rsid w:val="4DC97CF7"/>
    <w:rsid w:val="4DF80C93"/>
    <w:rsid w:val="4FF827A0"/>
    <w:rsid w:val="50BB302C"/>
    <w:rsid w:val="512344AA"/>
    <w:rsid w:val="55BB2DE0"/>
    <w:rsid w:val="573E1E21"/>
    <w:rsid w:val="57E61917"/>
    <w:rsid w:val="5A266B28"/>
    <w:rsid w:val="5B487E91"/>
    <w:rsid w:val="5BC2477D"/>
    <w:rsid w:val="5CF9550F"/>
    <w:rsid w:val="5DD251FE"/>
    <w:rsid w:val="5E315370"/>
    <w:rsid w:val="5EFEBDE8"/>
    <w:rsid w:val="5F7B5867"/>
    <w:rsid w:val="61C24A9C"/>
    <w:rsid w:val="622519C7"/>
    <w:rsid w:val="64531993"/>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1247</Words>
  <Characters>1335</Characters>
  <Lines>0</Lines>
  <Paragraphs>0</Paragraphs>
  <TotalTime>0</TotalTime>
  <ScaleCrop>false</ScaleCrop>
  <LinksUpToDate>false</LinksUpToDate>
  <CharactersWithSpaces>1633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2025-04-23T09:01:45Z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AEB786E6F50C4B6397453F6F22BB7D80_13</vt:lpwstr>
  </property>
  <property fmtid="{D5CDD505-2E9C-101B-9397-08002B2CF9AE}" pid="6" name="KSOTemplateDocerSaveRecord">
    <vt:lpwstr>eyJoZGlkIjoiYWRjOTk0NTRiZjM0OTM4OTdkMTk1MDUzMGE1ODA1YTYiLCJ1c2VySWQiOiIzNjM0MjI1MzkifQ==</vt:lpwstr>
  </property>
</Properties>
</file>