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DA47">
      <w:pPr>
        <w:spacing w:line="360" w:lineRule="auto"/>
        <w:jc w:val="center"/>
        <w:rPr>
          <w:rFonts w:ascii="宋体" w:hAnsi="宋体" w:eastAsia="宋体" w:cs="宋体"/>
          <w:sz w:val="24"/>
          <w:szCs w:val="24"/>
        </w:rPr>
      </w:pPr>
      <w:r>
        <w:rPr>
          <w:rFonts w:hint="eastAsia" w:ascii="宋体" w:hAnsi="宋体" w:eastAsia="宋体" w:cs="宋体"/>
          <w:b/>
          <w:bCs/>
          <w:sz w:val="32"/>
          <w:szCs w:val="32"/>
          <w:lang w:val="en-US" w:eastAsia="zh-CN"/>
        </w:rPr>
        <w:t>2025年4月院内相关医疗设备采购公告</w:t>
      </w:r>
    </w:p>
    <w:p w14:paraId="6B67F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b w:val="0"/>
          <w:bCs w:val="0"/>
          <w:kern w:val="0"/>
          <w:sz w:val="24"/>
          <w:szCs w:val="24"/>
          <w:lang w:val="en-US" w:eastAsia="zh-CN"/>
        </w:rPr>
        <w:t>2025年4月院内相关医疗设备采购项目</w:t>
      </w:r>
      <w:r>
        <w:rPr>
          <w:rFonts w:hint="eastAsia" w:ascii="宋体" w:hAnsi="宋体" w:eastAsia="宋体" w:cs="宋体"/>
          <w:b w:val="0"/>
          <w:bCs w:val="0"/>
          <w:sz w:val="24"/>
          <w:szCs w:val="24"/>
          <w:highlight w:val="none"/>
          <w:lang w:val="en-US" w:eastAsia="zh-CN"/>
        </w:rPr>
        <w:t>进行询比采购</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现欢迎合格的</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参加投标</w:t>
      </w:r>
      <w:r>
        <w:rPr>
          <w:rFonts w:hint="eastAsia" w:ascii="宋体" w:hAnsi="宋体" w:eastAsia="宋体" w:cs="宋体"/>
          <w:sz w:val="24"/>
          <w:highlight w:val="none"/>
        </w:rPr>
        <w:t>。</w:t>
      </w:r>
    </w:p>
    <w:p w14:paraId="3165FC9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eastAsia="zh-CN"/>
        </w:rPr>
        <w:t>询比</w:t>
      </w:r>
      <w:r>
        <w:rPr>
          <w:rFonts w:hint="eastAsia" w:ascii="宋体" w:hAnsi="宋体" w:eastAsia="宋体" w:cs="宋体"/>
          <w:b/>
          <w:bCs/>
          <w:sz w:val="24"/>
          <w:szCs w:val="24"/>
          <w:highlight w:val="none"/>
        </w:rPr>
        <w:t>内容</w:t>
      </w:r>
    </w:p>
    <w:p w14:paraId="7D98A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eastAsia="宋体" w:cs="宋体"/>
          <w:b w:val="0"/>
          <w:bCs w:val="0"/>
          <w:kern w:val="0"/>
          <w:sz w:val="24"/>
          <w:szCs w:val="24"/>
          <w:lang w:val="en-US" w:eastAsia="zh-CN"/>
        </w:rPr>
        <w:t>2025年4月</w:t>
      </w:r>
      <w:bookmarkStart w:id="0" w:name="_GoBack"/>
      <w:bookmarkEnd w:id="0"/>
      <w:r>
        <w:rPr>
          <w:rFonts w:hint="eastAsia" w:ascii="宋体" w:hAnsi="宋体" w:eastAsia="宋体" w:cs="宋体"/>
          <w:b w:val="0"/>
          <w:bCs w:val="0"/>
          <w:kern w:val="0"/>
          <w:sz w:val="24"/>
          <w:szCs w:val="24"/>
          <w:lang w:val="en-US" w:eastAsia="zh-CN"/>
        </w:rPr>
        <w:t>院内相关医疗设备采购</w:t>
      </w:r>
    </w:p>
    <w:p w14:paraId="39D80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2、项目编号JZX-2025-020</w:t>
      </w:r>
    </w:p>
    <w:p w14:paraId="1CCD3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3、项目内容</w:t>
      </w:r>
      <w:r>
        <w:rPr>
          <w:rFonts w:hint="eastAsia" w:ascii="宋体" w:hAnsi="宋体" w:eastAsia="宋体" w:cs="宋体"/>
          <w:b w:val="0"/>
          <w:bCs w:val="0"/>
          <w:sz w:val="24"/>
          <w:szCs w:val="24"/>
          <w:highlight w:val="none"/>
          <w:lang w:eastAsia="zh-CN"/>
        </w:rPr>
        <w:t>：</w:t>
      </w:r>
    </w:p>
    <w:tbl>
      <w:tblPr>
        <w:tblStyle w:val="13"/>
        <w:tblW w:w="8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1037"/>
        <w:gridCol w:w="3063"/>
        <w:gridCol w:w="1167"/>
        <w:gridCol w:w="2116"/>
      </w:tblGrid>
      <w:tr w14:paraId="5399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262B042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包件序号</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495341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475102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32AF1E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预算总金额（万）</w:t>
            </w:r>
          </w:p>
        </w:tc>
      </w:tr>
      <w:tr w14:paraId="4269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53B39A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1E1FC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紫外分光光度计</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7A80BA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6F36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5DE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366DB1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5BBA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中药熏蒸仪</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15A0AE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21019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376D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4F35C7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7B97B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微波治疗仪</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1CAA3EA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0470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68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vMerge w:val="restart"/>
            <w:tcBorders>
              <w:top w:val="single" w:color="000000" w:sz="4" w:space="0"/>
              <w:left w:val="single" w:color="000000" w:sz="4" w:space="0"/>
              <w:right w:val="single" w:color="000000" w:sz="4" w:space="0"/>
            </w:tcBorders>
            <w:shd w:val="clear" w:color="auto" w:fill="F8F8F8"/>
            <w:noWrap/>
            <w:vAlign w:val="center"/>
          </w:tcPr>
          <w:p w14:paraId="1F4B95A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14:paraId="393CD51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p w14:paraId="1C0264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037" w:type="dxa"/>
            <w:vMerge w:val="restart"/>
            <w:tcBorders>
              <w:top w:val="single" w:color="000000" w:sz="4" w:space="0"/>
              <w:left w:val="single" w:color="000000" w:sz="4" w:space="0"/>
              <w:right w:val="single" w:color="auto" w:sz="4" w:space="0"/>
            </w:tcBorders>
            <w:shd w:val="clear" w:color="auto" w:fill="F8F8F8"/>
            <w:noWrap/>
            <w:vAlign w:val="center"/>
          </w:tcPr>
          <w:p w14:paraId="265F1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体位垫</w:t>
            </w:r>
          </w:p>
        </w:tc>
        <w:tc>
          <w:tcPr>
            <w:tcW w:w="3063" w:type="dxa"/>
            <w:tcBorders>
              <w:top w:val="single" w:color="auto" w:sz="4" w:space="0"/>
              <w:left w:val="single" w:color="auto" w:sz="4" w:space="0"/>
              <w:bottom w:val="single" w:color="auto" w:sz="4" w:space="0"/>
              <w:right w:val="single" w:color="auto" w:sz="4" w:space="0"/>
            </w:tcBorders>
            <w:shd w:val="clear" w:color="auto" w:fill="F8F8F8"/>
            <w:noWrap/>
            <w:vAlign w:val="center"/>
          </w:tcPr>
          <w:p w14:paraId="6C68D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侧卧位手术体位垫</w:t>
            </w:r>
          </w:p>
        </w:tc>
        <w:tc>
          <w:tcPr>
            <w:tcW w:w="1167" w:type="dxa"/>
            <w:tcBorders>
              <w:top w:val="single" w:color="000000" w:sz="4" w:space="0"/>
              <w:left w:val="single" w:color="auto" w:sz="4" w:space="0"/>
              <w:bottom w:val="single" w:color="000000" w:sz="4" w:space="0"/>
              <w:right w:val="single" w:color="000000" w:sz="4" w:space="0"/>
            </w:tcBorders>
            <w:shd w:val="clear" w:color="auto" w:fill="F8F8F8"/>
            <w:noWrap/>
            <w:vAlign w:val="center"/>
          </w:tcPr>
          <w:p w14:paraId="6E1464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1套</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1A80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5D8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vMerge w:val="continue"/>
            <w:tcBorders>
              <w:left w:val="single" w:color="000000" w:sz="4" w:space="0"/>
              <w:bottom w:val="single" w:color="000000" w:sz="4" w:space="0"/>
              <w:right w:val="single" w:color="000000" w:sz="4" w:space="0"/>
            </w:tcBorders>
            <w:shd w:val="clear" w:color="auto" w:fill="F8F8F8"/>
            <w:noWrap w:val="0"/>
            <w:vAlign w:val="center"/>
          </w:tcPr>
          <w:p w14:paraId="166137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037" w:type="dxa"/>
            <w:vMerge w:val="continue"/>
            <w:tcBorders>
              <w:left w:val="single" w:color="000000" w:sz="4" w:space="0"/>
              <w:bottom w:val="single" w:color="000000" w:sz="4" w:space="0"/>
              <w:right w:val="single" w:color="auto" w:sz="4" w:space="0"/>
            </w:tcBorders>
            <w:shd w:val="clear" w:color="auto" w:fill="F8F8F8"/>
            <w:noWrap w:val="0"/>
            <w:vAlign w:val="center"/>
          </w:tcPr>
          <w:p w14:paraId="527A9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流体体位垫</w:t>
            </w:r>
          </w:p>
        </w:tc>
        <w:tc>
          <w:tcPr>
            <w:tcW w:w="3063" w:type="dxa"/>
            <w:tcBorders>
              <w:top w:val="single" w:color="auto" w:sz="4" w:space="0"/>
              <w:left w:val="single" w:color="auto" w:sz="4" w:space="0"/>
              <w:bottom w:val="single" w:color="auto" w:sz="4" w:space="0"/>
              <w:right w:val="single" w:color="auto" w:sz="4" w:space="0"/>
            </w:tcBorders>
            <w:shd w:val="clear" w:color="auto" w:fill="F8F8F8"/>
            <w:noWrap w:val="0"/>
            <w:vAlign w:val="center"/>
          </w:tcPr>
          <w:p w14:paraId="0D94B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流体体位垫</w:t>
            </w:r>
          </w:p>
        </w:tc>
        <w:tc>
          <w:tcPr>
            <w:tcW w:w="1167" w:type="dxa"/>
            <w:tcBorders>
              <w:top w:val="single" w:color="000000" w:sz="4" w:space="0"/>
              <w:left w:val="single" w:color="auto" w:sz="4" w:space="0"/>
              <w:bottom w:val="single" w:color="000000" w:sz="4" w:space="0"/>
              <w:right w:val="single" w:color="000000" w:sz="4" w:space="0"/>
            </w:tcBorders>
            <w:shd w:val="clear" w:color="auto" w:fill="F8F8F8"/>
            <w:noWrap/>
            <w:vAlign w:val="center"/>
          </w:tcPr>
          <w:p w14:paraId="477DB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4560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r>
      <w:tr w14:paraId="5D8F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574657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4F26E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动态血压监测仪</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3AA793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12A5E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3A88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4"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4CC36D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14485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宫腔镜镜子</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60D8B7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7个</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6542D9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r>
    </w:tbl>
    <w:p w14:paraId="1CA9D9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highlight w:val="none"/>
          <w:lang w:val="en-US" w:eastAsia="zh-CN"/>
        </w:rPr>
      </w:pPr>
    </w:p>
    <w:p w14:paraId="652466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13E3D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14:paraId="22E1C5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 符合《中华人民共和国招标投标法》相关规定；</w:t>
      </w:r>
    </w:p>
    <w:p w14:paraId="5AD79C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 投标人及其投标产品和服务符合国家法律法规及强制性规范所规定的条件；</w:t>
      </w:r>
    </w:p>
    <w:p w14:paraId="7AEAC9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 在中华人民共和国境内注册并取得营业执照的供应商，有相应的经营范围，并提供营业执照、税务登记证和机构代码证书；</w:t>
      </w:r>
    </w:p>
    <w:p w14:paraId="5F08C2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(4)本项目不接受联合投标。</w:t>
      </w:r>
    </w:p>
    <w:p w14:paraId="557336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(5)必须按国家规定提供医疗器械经营/生产许可证或备案表；</w:t>
      </w:r>
    </w:p>
    <w:p w14:paraId="3E79BD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(6)必须按国家规定提供设备的医疗器械注册证及登记表或备案表；</w:t>
      </w:r>
    </w:p>
    <w:p w14:paraId="4F87D8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 投标人未被“信用中国”网站(www.creditchina.gov.cn)列入失信被执行人名单、重大税收违法案件当事人名单，且未被“中国政府采购网”(www.ccgp.gov.cn)列入政府采购严重违法失信行为记录名单。</w:t>
      </w:r>
    </w:p>
    <w:p w14:paraId="3D75BA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(8)投标单位应在承接此项目后不得转包。</w:t>
      </w:r>
    </w:p>
    <w:p w14:paraId="27E2A6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7243D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14:paraId="0E885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中心医院老住院大楼7楼724采购服务部</w:t>
      </w:r>
      <w:r>
        <w:rPr>
          <w:rFonts w:hint="eastAsia" w:ascii="宋体" w:hAnsi="宋体" w:eastAsia="宋体" w:cs="宋体"/>
          <w:sz w:val="24"/>
          <w:szCs w:val="24"/>
          <w:lang w:eastAsia="zh-CN"/>
        </w:rPr>
        <w:t>：</w:t>
      </w:r>
    </w:p>
    <w:p w14:paraId="5DAAEC81">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2.1营业执照彩色扫描件</w:t>
      </w:r>
    </w:p>
    <w:p w14:paraId="6E3C3142">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2.2法定代表人（单位负责人）授权委托书彩色扫描件（加盖公章）</w:t>
      </w:r>
    </w:p>
    <w:p w14:paraId="61CA3B5A">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2.3委托人身份证彩色扫描件（加盖公章）</w:t>
      </w:r>
    </w:p>
    <w:p w14:paraId="652DEF57">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2.4《医疗器械经营许可证》或《医疗器械生产许可证》或《医疗器械经营备案凭证》（原件彩色扫描件加盖公章）。</w:t>
      </w:r>
    </w:p>
    <w:p w14:paraId="480E5F4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ascii="宋体" w:hAnsi="宋体" w:eastAsia="宋体" w:cs="宋体"/>
          <w:sz w:val="24"/>
          <w:szCs w:val="24"/>
          <w:lang w:eastAsia="zh-CN"/>
        </w:rPr>
        <w:t>以上所有资料均需加盖公章。</w:t>
      </w:r>
      <w:r>
        <w:rPr>
          <w:rFonts w:hint="eastAsia" w:hAnsi="宋体" w:cs="Courier New"/>
          <w:kern w:val="0"/>
          <w:sz w:val="24"/>
          <w:szCs w:val="24"/>
          <w:lang w:val="en-US" w:eastAsia="zh-CN"/>
        </w:rPr>
        <w:t>以上所有资料均需加盖公章。</w:t>
      </w:r>
    </w:p>
    <w:p w14:paraId="6FFA0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14:paraId="2EF2C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询比</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65EE9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B9CAF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25AAC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6287E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4EFC0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688109C2">
      <w:pPr>
        <w:pStyle w:val="1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上海市嘉定区中心医院</w:t>
      </w:r>
    </w:p>
    <w:p w14:paraId="7E7C7E0C">
      <w:pPr>
        <w:pStyle w:val="11"/>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2025年4月7日</w:t>
      </w:r>
    </w:p>
    <w:p w14:paraId="6B94544B">
      <w:pPr>
        <w:pStyle w:val="11"/>
        <w:rPr>
          <w:rFonts w:hint="default" w:ascii="宋体" w:hAnsi="宋体" w:eastAsia="宋体" w:cs="宋体"/>
          <w:sz w:val="24"/>
          <w:szCs w:val="24"/>
          <w:lang w:val="en-US" w:eastAsia="zh-CN"/>
        </w:rPr>
      </w:pPr>
    </w:p>
    <w:p w14:paraId="619D8DF4">
      <w:pPr>
        <w:pStyle w:val="11"/>
        <w:rPr>
          <w:rFonts w:hint="default" w:ascii="宋体" w:hAnsi="宋体" w:eastAsia="宋体" w:cs="宋体"/>
          <w:sz w:val="24"/>
          <w:szCs w:val="24"/>
          <w:lang w:val="en-US" w:eastAsia="zh-CN"/>
        </w:rPr>
      </w:pPr>
    </w:p>
    <w:p w14:paraId="5EA4CE5D">
      <w:pPr>
        <w:pStyle w:val="11"/>
        <w:rPr>
          <w:rFonts w:hint="default" w:ascii="宋体" w:hAnsi="宋体" w:eastAsia="宋体" w:cs="宋体"/>
          <w:sz w:val="24"/>
          <w:szCs w:val="24"/>
          <w:lang w:val="en-US" w:eastAsia="zh-CN"/>
        </w:rPr>
      </w:pPr>
    </w:p>
    <w:p w14:paraId="3CF02F0C">
      <w:pPr>
        <w:pStyle w:val="11"/>
        <w:rPr>
          <w:rFonts w:hint="default" w:ascii="宋体" w:hAnsi="宋体" w:eastAsia="宋体" w:cs="宋体"/>
          <w:sz w:val="24"/>
          <w:szCs w:val="24"/>
          <w:lang w:val="en-US" w:eastAsia="zh-CN"/>
        </w:rPr>
      </w:pPr>
    </w:p>
    <w:p w14:paraId="64823AC9">
      <w:pPr>
        <w:pStyle w:val="11"/>
        <w:rPr>
          <w:rFonts w:hint="default" w:ascii="宋体" w:hAnsi="宋体" w:eastAsia="宋体" w:cs="宋体"/>
          <w:sz w:val="24"/>
          <w:szCs w:val="24"/>
          <w:lang w:val="en-US" w:eastAsia="zh-CN"/>
        </w:rPr>
      </w:pPr>
    </w:p>
    <w:p w14:paraId="749C9829">
      <w:pPr>
        <w:pStyle w:val="11"/>
        <w:rPr>
          <w:rFonts w:hint="default" w:ascii="宋体" w:hAnsi="宋体" w:eastAsia="宋体" w:cs="宋体"/>
          <w:sz w:val="24"/>
          <w:szCs w:val="24"/>
          <w:lang w:val="en-US" w:eastAsia="zh-CN"/>
        </w:rPr>
      </w:pPr>
    </w:p>
    <w:p w14:paraId="3D31D03F">
      <w:pPr>
        <w:pStyle w:val="11"/>
        <w:rPr>
          <w:rFonts w:hint="default" w:ascii="宋体" w:hAnsi="宋体" w:eastAsia="宋体" w:cs="宋体"/>
          <w:sz w:val="24"/>
          <w:szCs w:val="24"/>
          <w:lang w:val="en-US" w:eastAsia="zh-CN"/>
        </w:rPr>
      </w:pPr>
    </w:p>
    <w:p w14:paraId="6A52EA9D">
      <w:pPr>
        <w:pStyle w:val="11"/>
        <w:rPr>
          <w:rFonts w:hint="default" w:ascii="宋体" w:hAnsi="宋体" w:eastAsia="宋体" w:cs="宋体"/>
          <w:sz w:val="24"/>
          <w:szCs w:val="24"/>
          <w:lang w:val="en-US" w:eastAsia="zh-CN"/>
        </w:rPr>
      </w:pPr>
    </w:p>
    <w:p w14:paraId="3844A598">
      <w:pPr>
        <w:pStyle w:val="11"/>
        <w:rPr>
          <w:rFonts w:hint="default" w:ascii="宋体" w:hAnsi="宋体" w:eastAsia="宋体" w:cs="宋体"/>
          <w:sz w:val="24"/>
          <w:szCs w:val="24"/>
          <w:lang w:val="en-US" w:eastAsia="zh-CN"/>
        </w:rPr>
      </w:pPr>
    </w:p>
    <w:p w14:paraId="4580F52C">
      <w:pPr>
        <w:pStyle w:val="11"/>
        <w:rPr>
          <w:rFonts w:hint="default" w:ascii="宋体" w:hAnsi="宋体" w:eastAsia="宋体" w:cs="宋体"/>
          <w:sz w:val="24"/>
          <w:szCs w:val="24"/>
          <w:lang w:val="en-US" w:eastAsia="zh-CN"/>
        </w:rPr>
      </w:pPr>
    </w:p>
    <w:p w14:paraId="3FF2E096">
      <w:pPr>
        <w:pStyle w:val="11"/>
        <w:rPr>
          <w:rFonts w:hint="default" w:ascii="宋体" w:hAnsi="宋体" w:eastAsia="宋体" w:cs="宋体"/>
          <w:sz w:val="24"/>
          <w:szCs w:val="24"/>
          <w:lang w:val="en-US" w:eastAsia="zh-CN"/>
        </w:rPr>
      </w:pPr>
    </w:p>
    <w:p w14:paraId="19B6F4D3">
      <w:pPr>
        <w:pStyle w:val="11"/>
        <w:rPr>
          <w:rFonts w:hint="default" w:ascii="宋体" w:hAnsi="宋体" w:eastAsia="宋体" w:cs="宋体"/>
          <w:sz w:val="24"/>
          <w:szCs w:val="24"/>
          <w:lang w:val="en-US" w:eastAsia="zh-CN"/>
        </w:rPr>
      </w:pPr>
    </w:p>
    <w:p w14:paraId="384B4335">
      <w:pPr>
        <w:pStyle w:val="11"/>
        <w:rPr>
          <w:rFonts w:hint="default" w:ascii="宋体" w:hAnsi="宋体" w:eastAsia="宋体" w:cs="宋体"/>
          <w:sz w:val="24"/>
          <w:szCs w:val="24"/>
          <w:lang w:val="en-US" w:eastAsia="zh-CN"/>
        </w:rPr>
      </w:pPr>
    </w:p>
    <w:p w14:paraId="26F96CB1">
      <w:pPr>
        <w:pStyle w:val="11"/>
        <w:rPr>
          <w:rFonts w:hint="default" w:ascii="宋体" w:hAnsi="宋体" w:eastAsia="宋体" w:cs="宋体"/>
          <w:sz w:val="24"/>
          <w:szCs w:val="24"/>
          <w:lang w:val="en-US" w:eastAsia="zh-CN"/>
        </w:rPr>
      </w:pPr>
    </w:p>
    <w:p w14:paraId="77F61AAA">
      <w:pPr>
        <w:pStyle w:val="11"/>
        <w:rPr>
          <w:rFonts w:hint="default" w:ascii="宋体" w:hAnsi="宋体" w:eastAsia="宋体" w:cs="宋体"/>
          <w:sz w:val="24"/>
          <w:szCs w:val="24"/>
          <w:lang w:val="en-US" w:eastAsia="zh-CN"/>
        </w:rPr>
      </w:pPr>
    </w:p>
    <w:p w14:paraId="6386EABE">
      <w:pPr>
        <w:pStyle w:val="11"/>
        <w:rPr>
          <w:rFonts w:hint="default" w:ascii="宋体" w:hAnsi="宋体" w:eastAsia="宋体" w:cs="宋体"/>
          <w:sz w:val="24"/>
          <w:szCs w:val="24"/>
          <w:lang w:val="en-US" w:eastAsia="zh-CN"/>
        </w:rPr>
      </w:pPr>
    </w:p>
    <w:p w14:paraId="42916146">
      <w:pPr>
        <w:pStyle w:val="11"/>
        <w:rPr>
          <w:rFonts w:hint="default" w:ascii="宋体" w:hAnsi="宋体" w:eastAsia="宋体" w:cs="宋体"/>
          <w:sz w:val="24"/>
          <w:szCs w:val="24"/>
          <w:lang w:val="en-US" w:eastAsia="zh-CN"/>
        </w:rPr>
      </w:pPr>
    </w:p>
    <w:p w14:paraId="50165264">
      <w:pPr>
        <w:pStyle w:val="11"/>
        <w:rPr>
          <w:rFonts w:hint="default" w:ascii="宋体" w:hAnsi="宋体" w:eastAsia="宋体" w:cs="宋体"/>
          <w:sz w:val="24"/>
          <w:szCs w:val="24"/>
          <w:lang w:val="en-US" w:eastAsia="zh-CN"/>
        </w:rPr>
      </w:pPr>
    </w:p>
    <w:p w14:paraId="17F4D198">
      <w:pPr>
        <w:pStyle w:val="11"/>
        <w:rPr>
          <w:rFonts w:hint="default" w:ascii="宋体" w:hAnsi="宋体" w:eastAsia="宋体" w:cs="宋体"/>
          <w:sz w:val="24"/>
          <w:szCs w:val="24"/>
          <w:lang w:val="en-US" w:eastAsia="zh-CN"/>
        </w:rPr>
      </w:pPr>
    </w:p>
    <w:p w14:paraId="2A738CB2">
      <w:pPr>
        <w:pStyle w:val="11"/>
        <w:rPr>
          <w:rFonts w:hint="default" w:ascii="宋体" w:hAnsi="宋体" w:eastAsia="宋体" w:cs="宋体"/>
          <w:sz w:val="24"/>
          <w:szCs w:val="24"/>
          <w:lang w:val="en-US" w:eastAsia="zh-CN"/>
        </w:rPr>
      </w:pPr>
    </w:p>
    <w:p w14:paraId="2849E4DE">
      <w:pPr>
        <w:pStyle w:val="11"/>
        <w:rPr>
          <w:rFonts w:hint="default" w:ascii="宋体" w:hAnsi="宋体" w:eastAsia="宋体" w:cs="宋体"/>
          <w:sz w:val="24"/>
          <w:szCs w:val="24"/>
          <w:lang w:val="en-US" w:eastAsia="zh-CN"/>
        </w:rPr>
      </w:pPr>
    </w:p>
    <w:p w14:paraId="12F6F088">
      <w:pPr>
        <w:pStyle w:val="11"/>
        <w:rPr>
          <w:rFonts w:hint="default" w:ascii="宋体" w:hAnsi="宋体" w:eastAsia="宋体" w:cs="宋体"/>
          <w:sz w:val="24"/>
          <w:szCs w:val="24"/>
          <w:lang w:val="en-US" w:eastAsia="zh-CN"/>
        </w:rPr>
      </w:pPr>
    </w:p>
    <w:p w14:paraId="677F8DD8">
      <w:pPr>
        <w:pStyle w:val="11"/>
        <w:rPr>
          <w:rFonts w:hint="default" w:ascii="宋体" w:hAnsi="宋体" w:eastAsia="宋体" w:cs="宋体"/>
          <w:sz w:val="24"/>
          <w:szCs w:val="24"/>
          <w:lang w:val="en-US" w:eastAsia="zh-CN"/>
        </w:rPr>
      </w:pPr>
    </w:p>
    <w:p w14:paraId="7B594228">
      <w:pPr>
        <w:pStyle w:val="11"/>
        <w:rPr>
          <w:rFonts w:hint="default" w:ascii="宋体" w:hAnsi="宋体" w:eastAsia="宋体" w:cs="宋体"/>
          <w:sz w:val="24"/>
          <w:szCs w:val="24"/>
          <w:lang w:val="en-US" w:eastAsia="zh-CN"/>
        </w:rPr>
      </w:pPr>
    </w:p>
    <w:p w14:paraId="60ED6DCB">
      <w:pPr>
        <w:pStyle w:val="11"/>
        <w:rPr>
          <w:rFonts w:hint="default" w:ascii="宋体" w:hAnsi="宋体" w:eastAsia="宋体" w:cs="宋体"/>
          <w:sz w:val="24"/>
          <w:szCs w:val="24"/>
          <w:lang w:val="en-US" w:eastAsia="zh-CN"/>
        </w:rPr>
      </w:pP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3E1C32BA">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7EA70C4"/>
    <w:rsid w:val="09284798"/>
    <w:rsid w:val="0EE243E2"/>
    <w:rsid w:val="0F2B6FD9"/>
    <w:rsid w:val="183C240D"/>
    <w:rsid w:val="1AA24D9F"/>
    <w:rsid w:val="1B9157B2"/>
    <w:rsid w:val="255D363B"/>
    <w:rsid w:val="27716A62"/>
    <w:rsid w:val="28DA2E89"/>
    <w:rsid w:val="29080D00"/>
    <w:rsid w:val="2A4254F9"/>
    <w:rsid w:val="2D1F32F4"/>
    <w:rsid w:val="2DEA4E78"/>
    <w:rsid w:val="2E82383E"/>
    <w:rsid w:val="323B4D81"/>
    <w:rsid w:val="333C6176"/>
    <w:rsid w:val="34930017"/>
    <w:rsid w:val="34B70380"/>
    <w:rsid w:val="34D03F08"/>
    <w:rsid w:val="399D7242"/>
    <w:rsid w:val="39E3734B"/>
    <w:rsid w:val="3A26548A"/>
    <w:rsid w:val="3AE174A3"/>
    <w:rsid w:val="42693067"/>
    <w:rsid w:val="431A606B"/>
    <w:rsid w:val="43446334"/>
    <w:rsid w:val="44581A61"/>
    <w:rsid w:val="44A84E71"/>
    <w:rsid w:val="477DCE1E"/>
    <w:rsid w:val="47ED4C17"/>
    <w:rsid w:val="49C66341"/>
    <w:rsid w:val="4E8B1908"/>
    <w:rsid w:val="520914C1"/>
    <w:rsid w:val="53B3491B"/>
    <w:rsid w:val="544415DD"/>
    <w:rsid w:val="55043CB4"/>
    <w:rsid w:val="55466588"/>
    <w:rsid w:val="573E1E21"/>
    <w:rsid w:val="5B487E91"/>
    <w:rsid w:val="5C182A2D"/>
    <w:rsid w:val="5CF9550F"/>
    <w:rsid w:val="5EFEBDE8"/>
    <w:rsid w:val="66DB514B"/>
    <w:rsid w:val="68CA2609"/>
    <w:rsid w:val="68CC1AED"/>
    <w:rsid w:val="69BB0F42"/>
    <w:rsid w:val="69C935B8"/>
    <w:rsid w:val="6A637494"/>
    <w:rsid w:val="6BCF62E6"/>
    <w:rsid w:val="6CD3A16D"/>
    <w:rsid w:val="6D535020"/>
    <w:rsid w:val="6E4E2CB6"/>
    <w:rsid w:val="6E5F49A6"/>
    <w:rsid w:val="6FFF37D2"/>
    <w:rsid w:val="70DE2EF1"/>
    <w:rsid w:val="72195B4E"/>
    <w:rsid w:val="755503F6"/>
    <w:rsid w:val="78216CB5"/>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5"/>
    </w:p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1190</Words>
  <Characters>1317</Characters>
  <Lines>0</Lines>
  <Paragraphs>0</Paragraphs>
  <TotalTime>2</TotalTime>
  <ScaleCrop>false</ScaleCrop>
  <LinksUpToDate>false</LinksUpToDate>
  <CharactersWithSpaces>1664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2025-04-09T00:21:15Z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84569678071D43C5BAD062ACDD083BA2_13</vt:lpwstr>
  </property>
</Properties>
</file>