
<file path=[Content_Types].xml><?xml version="1.0" encoding="utf-8"?>
<Types xmlns="http://schemas.openxmlformats.org/package/2006/content-types">
  <Default Extension="xml" ContentType="application/xml"/>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F1CFA9">
      <w:pPr>
        <w:jc w:val="center"/>
        <w:rPr>
          <w:rFonts w:ascii="微软雅黑" w:hAnsi="微软雅黑" w:eastAsia="微软雅黑"/>
          <w:b/>
          <w:sz w:val="28"/>
        </w:rPr>
      </w:pPr>
      <w:r>
        <w:rPr>
          <w:rFonts w:ascii="微软雅黑" w:hAnsi="微软雅黑" w:eastAsia="微软雅黑"/>
          <w:b/>
          <w:sz w:val="28"/>
        </w:rPr>
        <mc:AlternateContent>
          <mc:Choice Requires="wps">
            <w:drawing>
              <wp:anchor distT="0" distB="0" distL="114300" distR="114300" simplePos="0" relativeHeight="251659264" behindDoc="0" locked="0" layoutInCell="1" allowOverlap="1">
                <wp:simplePos x="0" y="0"/>
                <wp:positionH relativeFrom="column">
                  <wp:posOffset>-421005</wp:posOffset>
                </wp:positionH>
                <wp:positionV relativeFrom="paragraph">
                  <wp:posOffset>-377190</wp:posOffset>
                </wp:positionV>
                <wp:extent cx="6421755" cy="318770"/>
                <wp:effectExtent l="0" t="0" r="17145" b="5080"/>
                <wp:wrapNone/>
                <wp:docPr id="1" name="Text Box 8"/>
                <wp:cNvGraphicFramePr/>
                <a:graphic xmlns:a="http://schemas.openxmlformats.org/drawingml/2006/main">
                  <a:graphicData uri="http://schemas.microsoft.com/office/word/2010/wordprocessingShape">
                    <wps:wsp>
                      <wps:cNvSpPr txBox="1">
                        <a:spLocks noChangeArrowheads="1"/>
                      </wps:cNvSpPr>
                      <wps:spPr bwMode="auto">
                        <a:xfrm>
                          <a:off x="0" y="0"/>
                          <a:ext cx="6421755" cy="318770"/>
                        </a:xfrm>
                        <a:prstGeom prst="rect">
                          <a:avLst/>
                        </a:prstGeom>
                        <a:solidFill>
                          <a:srgbClr val="FFFFFF"/>
                        </a:solidFill>
                        <a:ln>
                          <a:noFill/>
                        </a:ln>
                      </wps:spPr>
                      <wps:txbx>
                        <w:txbxContent>
                          <w:p w14:paraId="1D4D1814">
                            <w:pPr>
                              <w:jc w:val="center"/>
                              <w:rPr>
                                <w:rFonts w:hint="eastAsia" w:eastAsiaTheme="minorEastAsia"/>
                                <w:b/>
                                <w:bCs/>
                                <w:sz w:val="24"/>
                                <w:szCs w:val="24"/>
                                <w:lang w:eastAsia="zh-CN"/>
                              </w:rPr>
                            </w:pPr>
                            <w:r>
                              <w:rPr>
                                <w:rFonts w:hint="eastAsia"/>
                                <w:b/>
                                <w:bCs/>
                                <w:sz w:val="24"/>
                                <w:szCs w:val="24"/>
                                <w:lang w:eastAsia="zh-CN"/>
                              </w:rPr>
                              <w:t>嘉定区中心医院医学研究伦理委员会</w:t>
                            </w:r>
                          </w:p>
                        </w:txbxContent>
                      </wps:txbx>
                      <wps:bodyPr rot="0" vert="horz" wrap="square" lIns="91440" tIns="45720" rIns="91440" bIns="45720" anchor="t" anchorCtr="0" upright="1">
                        <a:noAutofit/>
                      </wps:bodyPr>
                    </wps:wsp>
                  </a:graphicData>
                </a:graphic>
              </wp:anchor>
            </w:drawing>
          </mc:Choice>
          <mc:Fallback>
            <w:pict>
              <v:shape id="Text Box 8" o:spid="_x0000_s1026" o:spt="202" type="#_x0000_t202" style="position:absolute;left:0pt;margin-left:-33.15pt;margin-top:-29.7pt;height:25.1pt;width:505.65pt;z-index:251659264;mso-width-relative:page;mso-height-relative:page;" fillcolor="#FFFFFF" filled="t" stroked="f" coordsize="21600,21600" o:gfxdata="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0TEl1NgAAAAK&#10;AQAADwAAAAAAAAABACAAAAAiAAAAZHJzL2Rvd25yZXYueG1sUEsBAhQAFAAAAAgAh07iQLB8iRsc&#10;AgAAPQQAAA4AAAAAAAAAAQAgAAAAJwEAAGRycy9lMm9Eb2MueG1sUEsFBgAAAAAGAAYAWQEAALUF&#10;AAAAAA==&#10;">
                <v:fill on="t" focussize="0,0"/>
                <v:stroke on="f"/>
                <v:imagedata o:title=""/>
                <o:lock v:ext="edit" aspectratio="f"/>
                <v:textbox>
                  <w:txbxContent>
                    <w:p w14:paraId="1D4D1814">
                      <w:pPr>
                        <w:jc w:val="center"/>
                        <w:rPr>
                          <w:rFonts w:hint="eastAsia" w:eastAsiaTheme="minorEastAsia"/>
                          <w:b/>
                          <w:bCs/>
                          <w:sz w:val="24"/>
                          <w:szCs w:val="24"/>
                          <w:lang w:eastAsia="zh-CN"/>
                        </w:rPr>
                      </w:pPr>
                      <w:r>
                        <w:rPr>
                          <w:rFonts w:hint="eastAsia"/>
                          <w:b/>
                          <w:bCs/>
                          <w:sz w:val="24"/>
                          <w:szCs w:val="24"/>
                          <w:lang w:eastAsia="zh-CN"/>
                        </w:rPr>
                        <w:t>嘉定区中心医院医学研究伦理委员会</w:t>
                      </w:r>
                    </w:p>
                  </w:txbxContent>
                </v:textbox>
              </v:shape>
            </w:pict>
          </mc:Fallback>
        </mc:AlternateContent>
      </w:r>
      <w:r>
        <w:rPr>
          <w:rFonts w:hint="eastAsia" w:ascii="微软雅黑" w:hAnsi="微软雅黑" w:eastAsia="微软雅黑"/>
          <w:b/>
          <w:sz w:val="28"/>
        </w:rPr>
        <w:t>流程</w:t>
      </w:r>
      <w:bookmarkStart w:id="0" w:name="_GoBack"/>
      <w:bookmarkEnd w:id="0"/>
      <w:r>
        <mc:AlternateContent>
          <mc:Choice Requires="wps">
            <w:drawing>
              <wp:anchor distT="45720" distB="45720" distL="114300" distR="114300" simplePos="0" relativeHeight="251662336" behindDoc="0" locked="0" layoutInCell="1" allowOverlap="1">
                <wp:simplePos x="0" y="0"/>
                <wp:positionH relativeFrom="column">
                  <wp:posOffset>4400550</wp:posOffset>
                </wp:positionH>
                <wp:positionV relativeFrom="paragraph">
                  <wp:posOffset>-59055</wp:posOffset>
                </wp:positionV>
                <wp:extent cx="1037590" cy="1404620"/>
                <wp:effectExtent l="0" t="0" r="0" b="6350"/>
                <wp:wrapNone/>
                <wp:docPr id="217" name="文本框 2"/>
                <wp:cNvGraphicFramePr/>
                <a:graphic xmlns:a="http://schemas.openxmlformats.org/drawingml/2006/main">
                  <a:graphicData uri="http://schemas.microsoft.com/office/word/2010/wordprocessingShape">
                    <wps:wsp>
                      <wps:cNvSpPr txBox="1">
                        <a:spLocks noChangeArrowheads="1"/>
                      </wps:cNvSpPr>
                      <wps:spPr bwMode="auto">
                        <a:xfrm>
                          <a:off x="0" y="0"/>
                          <a:ext cx="1037345" cy="1404620"/>
                        </a:xfrm>
                        <a:prstGeom prst="rect">
                          <a:avLst/>
                        </a:prstGeom>
                        <a:noFill/>
                        <a:ln w="9525">
                          <a:noFill/>
                          <a:miter lim="800000"/>
                        </a:ln>
                      </wps:spPr>
                      <wps:txbx>
                        <w:txbxContent>
                          <w:p w14:paraId="6C574DD3">
                            <w:r>
                              <w:rPr>
                                <w:rFonts w:hint="eastAsia"/>
                                <w:lang w:val="en-US" w:eastAsia="zh-CN"/>
                              </w:rPr>
                              <w:t>1</w:t>
                            </w:r>
                            <w:r>
                              <w:t>.0 202</w:t>
                            </w:r>
                            <w:r>
                              <w:rPr>
                                <w:rFonts w:hint="eastAsia"/>
                                <w:lang w:val="en-US" w:eastAsia="zh-CN"/>
                              </w:rPr>
                              <w:t>4</w:t>
                            </w:r>
                            <w:r>
                              <w:t>.0</w:t>
                            </w:r>
                            <w:r>
                              <w:rPr>
                                <w:rFonts w:hint="eastAsia"/>
                                <w:lang w:val="en-US" w:eastAsia="zh-CN"/>
                              </w:rPr>
                              <w:t>8</w:t>
                            </w:r>
                            <w:r>
                              <w:t>.01</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id="文本框 2" o:spid="_x0000_s1026" o:spt="202" type="#_x0000_t202" style="position:absolute;left:0pt;margin-left:346.5pt;margin-top:-4.65pt;height:110.6pt;width:81.7pt;z-index:251662336;mso-width-relative:page;mso-height-relative:margin;mso-height-percent:200;" filled="f" stroked="f" coordsize="21600,21600" o:gfxdata="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KR+0mXZAAAACgEAAA8AAAAAAAAAAQAgAAAAIgAAAGRycy9kb3ducmV2LnhtbFBLAQIUABQA&#10;AAAIAIdO4kAkvJmIKAIAACwEAAAOAAAAAAAAAAEAIAAAACgBAABkcnMvZTJvRG9jLnhtbFBLBQYA&#10;AAAABgAGAFkBAADCBQAAAAA=&#10;">
                <v:fill on="f" focussize="0,0"/>
                <v:stroke on="f" miterlimit="8" joinstyle="miter"/>
                <v:imagedata o:title=""/>
                <o:lock v:ext="edit" aspectratio="f"/>
                <v:textbox style="mso-fit-shape-to-text:t;">
                  <w:txbxContent>
                    <w:p w14:paraId="6C574DD3">
                      <w:r>
                        <w:rPr>
                          <w:rFonts w:hint="eastAsia"/>
                          <w:lang w:val="en-US" w:eastAsia="zh-CN"/>
                        </w:rPr>
                        <w:t>1</w:t>
                      </w:r>
                      <w:r>
                        <w:t>.0 202</w:t>
                      </w:r>
                      <w:r>
                        <w:rPr>
                          <w:rFonts w:hint="eastAsia"/>
                          <w:lang w:val="en-US" w:eastAsia="zh-CN"/>
                        </w:rPr>
                        <w:t>4</w:t>
                      </w:r>
                      <w:r>
                        <w:t>.0</w:t>
                      </w:r>
                      <w:r>
                        <w:rPr>
                          <w:rFonts w:hint="eastAsia"/>
                          <w:lang w:val="en-US" w:eastAsia="zh-CN"/>
                        </w:rPr>
                        <w:t>8</w:t>
                      </w:r>
                      <w:r>
                        <w:t>.01</w:t>
                      </w:r>
                    </w:p>
                  </w:txbxContent>
                </v:textbox>
              </v:shape>
            </w:pict>
          </mc:Fallback>
        </mc:AlternateContent>
      </w:r>
      <w:r>
        <mc:AlternateContent>
          <mc:Choice Requires="wps">
            <w:drawing>
              <wp:anchor distT="0" distB="0" distL="114300" distR="114300" simplePos="0" relativeHeight="251661312" behindDoc="0" locked="0" layoutInCell="1" allowOverlap="1">
                <wp:simplePos x="0" y="0"/>
                <wp:positionH relativeFrom="column">
                  <wp:posOffset>-219075</wp:posOffset>
                </wp:positionH>
                <wp:positionV relativeFrom="paragraph">
                  <wp:posOffset>-57150</wp:posOffset>
                </wp:positionV>
                <wp:extent cx="5676900" cy="635"/>
                <wp:effectExtent l="0" t="0" r="0" b="0"/>
                <wp:wrapNone/>
                <wp:docPr id="2" name="AutoShape 9"/>
                <wp:cNvGraphicFramePr/>
                <a:graphic xmlns:a="http://schemas.openxmlformats.org/drawingml/2006/main">
                  <a:graphicData uri="http://schemas.microsoft.com/office/word/2010/wordprocessingShape">
                    <wps:wsp>
                      <wps:cNvCnPr>
                        <a:cxnSpLocks noChangeShapeType="1"/>
                      </wps:cNvCnPr>
                      <wps:spPr bwMode="auto">
                        <a:xfrm>
                          <a:off x="0" y="0"/>
                          <a:ext cx="5676900" cy="635"/>
                        </a:xfrm>
                        <a:prstGeom prst="straightConnector1">
                          <a:avLst/>
                        </a:prstGeom>
                        <a:noFill/>
                        <a:ln w="19050">
                          <a:solidFill>
                            <a:srgbClr val="000000"/>
                          </a:solidFill>
                          <a:round/>
                        </a:ln>
                      </wps:spPr>
                      <wps:bodyPr/>
                    </wps:wsp>
                  </a:graphicData>
                </a:graphic>
              </wp:anchor>
            </w:drawing>
          </mc:Choice>
          <mc:Fallback>
            <w:pict>
              <v:shape id="AutoShape 9" o:spid="_x0000_s1026" o:spt="32" type="#_x0000_t32" style="position:absolute;left:0pt;margin-left:-17.25pt;margin-top:-4.5pt;height:0.05pt;width:447pt;z-index:251661312;mso-width-relative:page;mso-height-relative:page;" filled="f" stroked="t" coordsize="21600,21600" o:gfxdata="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oYeTotUAAAAJAQAADwAAAAAAAAABACAA&#10;AAAiAAAAZHJzL2Rvd25yZXYueG1sUEsBAhQAFAAAAAgAh07iQGigOATXAQAAtQMAAA4AAAAAAAAA&#10;AQAgAAAAJAEAAGRycy9lMm9Eb2MueG1sUEsFBgAAAAAGAAYAWQEAAG0FAAAAAA==&#10;">
                <v:fill on="f" focussize="0,0"/>
                <v:stroke weight="1.5pt" color="#000000" joinstyle="round"/>
                <v:imagedata o:title=""/>
                <o:lock v:ext="edit" aspectratio="f"/>
              </v:shape>
            </w:pict>
          </mc:Fallback>
        </mc:AlternateContent>
      </w:r>
      <w:r>
        <w:rPr>
          <w:rFonts w:ascii="微软雅黑" w:hAnsi="微软雅黑" w:eastAsia="微软雅黑"/>
          <w:b/>
          <w:sz w:val="28"/>
        </w:rPr>
        <w:drawing>
          <wp:anchor distT="0" distB="0" distL="114300" distR="114300" simplePos="0" relativeHeight="251660288" behindDoc="0" locked="0" layoutInCell="1" allowOverlap="1">
            <wp:simplePos x="0" y="0"/>
            <wp:positionH relativeFrom="column">
              <wp:posOffset>-234315</wp:posOffset>
            </wp:positionH>
            <wp:positionV relativeFrom="paragraph">
              <wp:posOffset>-604520</wp:posOffset>
            </wp:positionV>
            <wp:extent cx="463550" cy="482600"/>
            <wp:effectExtent l="0" t="0" r="12700" b="12700"/>
            <wp:wrapNone/>
            <wp:docPr id="8" name="图片 4" descr="C:\Users\vip.vip-PC\Desktop\嘉中心医学研究伦理委员会sop\dc2531927517768006182fc75169546.pngdc2531927517768006182fc751695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4" descr="C:\Users\vip.vip-PC\Desktop\嘉中心医学研究伦理委员会sop\dc2531927517768006182fc75169546.pngdc2531927517768006182fc75169546"/>
                    <pic:cNvPicPr>
                      <a:picLocks noChangeAspect="1" noChangeArrowheads="1"/>
                    </pic:cNvPicPr>
                  </pic:nvPicPr>
                  <pic:blipFill>
                    <a:blip r:embed="rId4"/>
                    <a:srcRect l="2039" r="2039"/>
                    <a:stretch>
                      <a:fillRect/>
                    </a:stretch>
                  </pic:blipFill>
                  <pic:spPr>
                    <a:xfrm>
                      <a:off x="0" y="0"/>
                      <a:ext cx="463550" cy="482600"/>
                    </a:xfrm>
                    <a:prstGeom prst="rect">
                      <a:avLst/>
                    </a:prstGeom>
                    <a:noFill/>
                    <a:ln w="9525">
                      <a:noFill/>
                      <a:miter lim="800000"/>
                      <a:headEnd/>
                      <a:tailEnd/>
                    </a:ln>
                  </pic:spPr>
                </pic:pic>
              </a:graphicData>
            </a:graphic>
          </wp:anchor>
        </w:drawing>
      </w:r>
      <w:r>
        <w:rPr>
          <w:rFonts w:hint="eastAsia" w:ascii="微软雅黑" w:hAnsi="微软雅黑" w:eastAsia="微软雅黑"/>
          <w:b/>
          <w:sz w:val="28"/>
        </w:rPr>
        <w:t>1</w:t>
      </w:r>
      <w:r>
        <w:rPr>
          <w:rFonts w:ascii="微软雅黑" w:hAnsi="微软雅黑" w:eastAsia="微软雅黑"/>
          <w:b/>
          <w:sz w:val="28"/>
        </w:rPr>
        <w:t>-</w:t>
      </w:r>
      <w:r>
        <w:rPr>
          <w:rFonts w:hint="eastAsia" w:ascii="微软雅黑" w:hAnsi="微软雅黑" w:eastAsia="微软雅黑"/>
          <w:b/>
          <w:sz w:val="28"/>
          <w:lang w:val="en-US" w:eastAsia="zh-CN"/>
        </w:rPr>
        <w:t>b</w:t>
      </w:r>
      <w:r>
        <w:rPr>
          <w:rFonts w:ascii="微软雅黑" w:hAnsi="微软雅黑" w:eastAsia="微软雅黑"/>
          <w:b/>
          <w:sz w:val="28"/>
        </w:rPr>
        <w:t>:</w:t>
      </w:r>
      <w:r>
        <w:rPr>
          <w:rFonts w:hint="eastAsia" w:ascii="微软雅黑" w:hAnsi="微软雅黑" w:eastAsia="微软雅黑"/>
          <w:b/>
          <w:sz w:val="28"/>
        </w:rPr>
        <w:t>初始审查</w:t>
      </w:r>
      <w:r>
        <w:rPr>
          <w:rFonts w:ascii="微软雅黑" w:hAnsi="微软雅黑" w:eastAsia="微软雅黑"/>
          <w:b/>
          <w:sz w:val="28"/>
        </w:rPr>
        <w:t>申请流程说明</w:t>
      </w:r>
    </w:p>
    <w:p w14:paraId="3D7D24E6">
      <w:pPr>
        <w:jc w:val="center"/>
        <w:rPr>
          <w:rFonts w:ascii="微软雅黑" w:hAnsi="微软雅黑" w:eastAsia="微软雅黑"/>
          <w:b/>
          <w:sz w:val="28"/>
        </w:rPr>
      </w:pPr>
      <w:r>
        <w:rPr>
          <w:rFonts w:hint="eastAsia" w:ascii="微软雅黑" w:hAnsi="微软雅黑" w:eastAsia="微软雅黑"/>
          <w:b/>
          <w:sz w:val="28"/>
        </w:rPr>
        <w:t>（适用于申办方发起的研究）</w:t>
      </w:r>
    </w:p>
    <w:p w14:paraId="553B9BCA">
      <w:pPr>
        <w:jc w:val="left"/>
      </w:pPr>
    </w:p>
    <w:p w14:paraId="767203D5">
      <w:pPr>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尊敬的申请人：</w:t>
      </w:r>
    </w:p>
    <w:p w14:paraId="2E485512">
      <w:pPr>
        <w:ind w:firstLine="420" w:firstLineChars="200"/>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您好！为了规范伦理委员会对研究项目的管理，提高伦理委员会的审查效率，提高申请人对伦理送审流程和试验规范性的认识，凡向伦理委员会发起初始审查申请，需根据以下要求进行：</w:t>
      </w:r>
    </w:p>
    <w:tbl>
      <w:tblPr>
        <w:tblStyle w:val="6"/>
        <w:tblpPr w:leftFromText="180" w:rightFromText="180" w:vertAnchor="text" w:horzAnchor="page" w:tblpX="1869" w:tblpY="203"/>
        <w:tblOverlap w:val="never"/>
        <w:tblW w:w="8481" w:type="dxa"/>
        <w:tblInd w:w="0" w:type="dxa"/>
        <w:tblBorders>
          <w:top w:val="single" w:color="ADB9CA" w:themeColor="text2" w:themeTint="66" w:sz="4" w:space="0"/>
          <w:left w:val="single" w:color="ADB9CA" w:themeColor="text2" w:themeTint="66" w:sz="4" w:space="0"/>
          <w:bottom w:val="single" w:color="ADB9CA" w:themeColor="text2" w:themeTint="66" w:sz="4" w:space="0"/>
          <w:right w:val="single" w:color="ADB9CA" w:themeColor="text2" w:themeTint="66" w:sz="4" w:space="0"/>
          <w:insideH w:val="single" w:color="ADB9CA" w:themeColor="text2" w:themeTint="66" w:sz="4" w:space="0"/>
          <w:insideV w:val="single" w:color="ADB9CA" w:themeColor="text2" w:themeTint="66" w:sz="4" w:space="0"/>
        </w:tblBorders>
        <w:tblLayout w:type="autofit"/>
        <w:tblCellMar>
          <w:top w:w="0" w:type="dxa"/>
          <w:left w:w="108" w:type="dxa"/>
          <w:bottom w:w="0" w:type="dxa"/>
          <w:right w:w="108" w:type="dxa"/>
        </w:tblCellMar>
      </w:tblPr>
      <w:tblGrid>
        <w:gridCol w:w="2372"/>
        <w:gridCol w:w="3041"/>
        <w:gridCol w:w="900"/>
        <w:gridCol w:w="1105"/>
        <w:gridCol w:w="1063"/>
      </w:tblGrid>
      <w:tr w14:paraId="782C6C30">
        <w:tblPrEx>
          <w:tblBorders>
            <w:top w:val="single" w:color="ADB9CA" w:themeColor="text2" w:themeTint="66" w:sz="4" w:space="0"/>
            <w:left w:val="single" w:color="ADB9CA" w:themeColor="text2" w:themeTint="66" w:sz="4" w:space="0"/>
            <w:bottom w:val="single" w:color="ADB9CA" w:themeColor="text2" w:themeTint="66" w:sz="4" w:space="0"/>
            <w:right w:val="single" w:color="ADB9CA" w:themeColor="text2" w:themeTint="66" w:sz="4" w:space="0"/>
            <w:insideH w:val="single" w:color="ADB9CA" w:themeColor="text2" w:themeTint="66" w:sz="4" w:space="0"/>
            <w:insideV w:val="single" w:color="ADB9CA" w:themeColor="text2" w:themeTint="66" w:sz="4" w:space="0"/>
          </w:tblBorders>
          <w:tblCellMar>
            <w:top w:w="0" w:type="dxa"/>
            <w:left w:w="108" w:type="dxa"/>
            <w:bottom w:w="0" w:type="dxa"/>
            <w:right w:w="108" w:type="dxa"/>
          </w:tblCellMar>
        </w:tblPrEx>
        <w:trPr>
          <w:trHeight w:val="321" w:hRule="atLeast"/>
        </w:trPr>
        <w:tc>
          <w:tcPr>
            <w:tcW w:w="8481" w:type="dxa"/>
            <w:gridSpan w:val="5"/>
            <w:tcBorders>
              <w:tl2br w:val="nil"/>
              <w:tr2bl w:val="nil"/>
            </w:tcBorders>
            <w:shd w:val="clear" w:color="auto" w:fill="8496B0" w:themeFill="text2" w:themeFillTint="99"/>
            <w:vAlign w:val="center"/>
          </w:tcPr>
          <w:p w14:paraId="5EFB997F">
            <w:pPr>
              <w:tabs>
                <w:tab w:val="left" w:pos="592"/>
              </w:tabs>
              <w:jc w:val="center"/>
              <w:rPr>
                <w:b/>
                <w:bCs/>
                <w:color w:val="FFFFFF" w:themeColor="background1"/>
                <w:sz w:val="20"/>
                <w14:textFill>
                  <w14:solidFill>
                    <w14:schemeClr w14:val="bg1"/>
                  </w14:solidFill>
                </w14:textFill>
              </w:rPr>
            </w:pPr>
            <w:r>
              <w:rPr>
                <w:rFonts w:hint="eastAsia"/>
                <w:b/>
                <w:bCs/>
                <w:color w:val="FFFFFF" w:themeColor="background1"/>
                <w:sz w:val="20"/>
                <w14:textFill>
                  <w14:solidFill>
                    <w14:schemeClr w14:val="bg1"/>
                  </w14:solidFill>
                </w14:textFill>
              </w:rPr>
              <w:t>步骤一、送审文件准备</w:t>
            </w:r>
          </w:p>
        </w:tc>
      </w:tr>
      <w:tr w14:paraId="5FEA82DC">
        <w:tblPrEx>
          <w:tblBorders>
            <w:top w:val="single" w:color="ADB9CA" w:themeColor="text2" w:themeTint="66" w:sz="4" w:space="0"/>
            <w:left w:val="single" w:color="ADB9CA" w:themeColor="text2" w:themeTint="66" w:sz="4" w:space="0"/>
            <w:bottom w:val="single" w:color="ADB9CA" w:themeColor="text2" w:themeTint="66" w:sz="4" w:space="0"/>
            <w:right w:val="single" w:color="ADB9CA" w:themeColor="text2" w:themeTint="66" w:sz="4" w:space="0"/>
            <w:insideH w:val="single" w:color="ADB9CA" w:themeColor="text2" w:themeTint="66" w:sz="4" w:space="0"/>
            <w:insideV w:val="single" w:color="ADB9CA" w:themeColor="text2" w:themeTint="66" w:sz="4" w:space="0"/>
          </w:tblBorders>
          <w:tblCellMar>
            <w:top w:w="0" w:type="dxa"/>
            <w:left w:w="108" w:type="dxa"/>
            <w:bottom w:w="0" w:type="dxa"/>
            <w:right w:w="108" w:type="dxa"/>
          </w:tblCellMar>
        </w:tblPrEx>
        <w:tc>
          <w:tcPr>
            <w:tcW w:w="6313" w:type="dxa"/>
            <w:gridSpan w:val="3"/>
            <w:tcBorders>
              <w:tl2br w:val="nil"/>
              <w:tr2bl w:val="nil"/>
            </w:tcBorders>
            <w:shd w:val="clear" w:color="auto" w:fill="DAE3F3" w:themeFill="accent5" w:themeFillTint="32"/>
          </w:tcPr>
          <w:p w14:paraId="61E1712B">
            <w:pPr>
              <w:jc w:val="left"/>
              <w:rPr>
                <w:color w:val="000000" w:themeColor="text1"/>
                <w:sz w:val="20"/>
                <w14:textFill>
                  <w14:solidFill>
                    <w14:schemeClr w14:val="tx1"/>
                  </w14:solidFill>
                </w14:textFill>
              </w:rPr>
            </w:pPr>
            <w:r>
              <w:rPr>
                <w:rFonts w:hint="eastAsia"/>
                <w:color w:val="000000" w:themeColor="text1"/>
                <w:sz w:val="20"/>
                <w14:textFill>
                  <w14:solidFill>
                    <w14:schemeClr w14:val="tx1"/>
                  </w14:solidFill>
                </w14:textFill>
              </w:rPr>
              <w:t>中心要求模板：登录https://www.jdhospital.com/</w:t>
            </w:r>
            <w:r>
              <w:rPr>
                <w:rFonts w:hint="eastAsia"/>
                <w:color w:val="000000" w:themeColor="text1"/>
                <w:sz w:val="20"/>
                <w:lang w:val="en-US" w:eastAsia="zh-CN"/>
                <w14:textFill>
                  <w14:solidFill>
                    <w14:schemeClr w14:val="tx1"/>
                  </w14:solidFill>
                </w14:textFill>
              </w:rPr>
              <w:t>-</w:t>
            </w:r>
            <w:r>
              <w:rPr>
                <w:rFonts w:hint="eastAsia"/>
                <w:color w:val="000000" w:themeColor="text1"/>
                <w:sz w:val="20"/>
                <w:lang w:eastAsia="zh-CN"/>
                <w14:textFill>
                  <w14:solidFill>
                    <w14:schemeClr w14:val="tx1"/>
                  </w14:solidFill>
                </w14:textFill>
              </w:rPr>
              <w:t>信息公开</w:t>
            </w:r>
            <w:r>
              <w:rPr>
                <w:rFonts w:hint="eastAsia"/>
                <w:color w:val="000000" w:themeColor="text1"/>
                <w:sz w:val="20"/>
                <w14:textFill>
                  <w14:solidFill>
                    <w14:schemeClr w14:val="tx1"/>
                  </w14:solidFill>
                </w14:textFill>
              </w:rPr>
              <w:t>-</w:t>
            </w:r>
            <w:r>
              <w:rPr>
                <w:rFonts w:hint="eastAsia"/>
                <w:color w:val="000000" w:themeColor="text1"/>
                <w:sz w:val="20"/>
                <w:lang w:eastAsia="zh-CN"/>
                <w14:textFill>
                  <w14:solidFill>
                    <w14:schemeClr w14:val="tx1"/>
                  </w14:solidFill>
                </w14:textFill>
              </w:rPr>
              <w:t>伦理审查</w:t>
            </w:r>
          </w:p>
        </w:tc>
        <w:tc>
          <w:tcPr>
            <w:tcW w:w="1105" w:type="dxa"/>
            <w:shd w:val="clear" w:color="auto" w:fill="DAE3F3" w:themeFill="accent5" w:themeFillTint="32"/>
          </w:tcPr>
          <w:p w14:paraId="131278E9">
            <w:pPr>
              <w:jc w:val="left"/>
              <w:rPr>
                <w:color w:val="000000" w:themeColor="text1"/>
                <w:sz w:val="20"/>
                <w14:textFill>
                  <w14:solidFill>
                    <w14:schemeClr w14:val="tx1"/>
                  </w14:solidFill>
                </w14:textFill>
              </w:rPr>
            </w:pPr>
            <w:r>
              <w:rPr>
                <w:rFonts w:hint="eastAsia"/>
                <w:color w:val="000000" w:themeColor="text1"/>
                <w:sz w:val="20"/>
                <w14:textFill>
                  <w14:solidFill>
                    <w14:schemeClr w14:val="tx1"/>
                  </w14:solidFill>
                </w14:textFill>
              </w:rPr>
              <w:t>签字要求</w:t>
            </w:r>
          </w:p>
        </w:tc>
        <w:tc>
          <w:tcPr>
            <w:tcW w:w="1063" w:type="dxa"/>
            <w:tcBorders>
              <w:tl2br w:val="nil"/>
              <w:tr2bl w:val="nil"/>
            </w:tcBorders>
            <w:shd w:val="clear" w:color="auto" w:fill="DAE3F3" w:themeFill="accent5" w:themeFillTint="32"/>
          </w:tcPr>
          <w:p w14:paraId="2C7DE6A7">
            <w:pPr>
              <w:jc w:val="left"/>
              <w:rPr>
                <w:color w:val="000000" w:themeColor="text1"/>
                <w:sz w:val="20"/>
                <w14:textFill>
                  <w14:solidFill>
                    <w14:schemeClr w14:val="tx1"/>
                  </w14:solidFill>
                </w14:textFill>
              </w:rPr>
            </w:pPr>
            <w:r>
              <w:rPr>
                <w:rFonts w:hint="eastAsia"/>
                <w:color w:val="000000" w:themeColor="text1"/>
                <w:sz w:val="20"/>
                <w14:textFill>
                  <w14:solidFill>
                    <w14:schemeClr w14:val="tx1"/>
                  </w14:solidFill>
                </w14:textFill>
              </w:rPr>
              <w:t>公章要求</w:t>
            </w:r>
          </w:p>
        </w:tc>
      </w:tr>
      <w:tr w14:paraId="6F81B063">
        <w:tblPrEx>
          <w:tblBorders>
            <w:top w:val="single" w:color="ADB9CA" w:themeColor="text2" w:themeTint="66" w:sz="4" w:space="0"/>
            <w:left w:val="single" w:color="ADB9CA" w:themeColor="text2" w:themeTint="66" w:sz="4" w:space="0"/>
            <w:bottom w:val="single" w:color="ADB9CA" w:themeColor="text2" w:themeTint="66" w:sz="4" w:space="0"/>
            <w:right w:val="single" w:color="ADB9CA" w:themeColor="text2" w:themeTint="66" w:sz="4" w:space="0"/>
            <w:insideH w:val="single" w:color="ADB9CA" w:themeColor="text2" w:themeTint="66" w:sz="4" w:space="0"/>
            <w:insideV w:val="single" w:color="ADB9CA" w:themeColor="text2" w:themeTint="66" w:sz="4" w:space="0"/>
          </w:tblBorders>
          <w:tblCellMar>
            <w:top w:w="0" w:type="dxa"/>
            <w:left w:w="108" w:type="dxa"/>
            <w:bottom w:w="0" w:type="dxa"/>
            <w:right w:w="108" w:type="dxa"/>
          </w:tblCellMar>
        </w:tblPrEx>
        <w:tc>
          <w:tcPr>
            <w:tcW w:w="6313" w:type="dxa"/>
            <w:gridSpan w:val="3"/>
            <w:tcBorders>
              <w:tl2br w:val="nil"/>
              <w:tr2bl w:val="nil"/>
            </w:tcBorders>
          </w:tcPr>
          <w:p w14:paraId="2339699D">
            <w:pPr>
              <w:pStyle w:val="9"/>
              <w:numPr>
                <w:ilvl w:val="0"/>
                <w:numId w:val="1"/>
              </w:numPr>
              <w:ind w:firstLineChars="0"/>
              <w:rPr>
                <w:color w:val="000000" w:themeColor="text1"/>
                <w:sz w:val="20"/>
                <w14:textFill>
                  <w14:solidFill>
                    <w14:schemeClr w14:val="tx1"/>
                  </w14:solidFill>
                </w14:textFill>
              </w:rPr>
            </w:pPr>
            <w:r>
              <w:rPr>
                <w:color w:val="000000" w:themeColor="text1"/>
                <w:sz w:val="20"/>
                <w14:textFill>
                  <w14:solidFill>
                    <w14:schemeClr w14:val="tx1"/>
                  </w14:solidFill>
                </w14:textFill>
              </w:rPr>
              <w:t xml:space="preserve">Form </w:t>
            </w:r>
            <w:r>
              <w:rPr>
                <w:rFonts w:hint="eastAsia"/>
                <w:color w:val="000000" w:themeColor="text1"/>
                <w:sz w:val="20"/>
                <w14:textFill>
                  <w14:solidFill>
                    <w14:schemeClr w14:val="tx1"/>
                  </w14:solidFill>
                </w14:textFill>
              </w:rPr>
              <w:t>0</w:t>
            </w:r>
            <w:r>
              <w:rPr>
                <w:color w:val="000000" w:themeColor="text1"/>
                <w:sz w:val="20"/>
                <w14:textFill>
                  <w14:solidFill>
                    <w14:schemeClr w14:val="tx1"/>
                  </w14:solidFill>
                </w14:textFill>
              </w:rPr>
              <w:t>1</w:t>
            </w:r>
            <w:r>
              <w:rPr>
                <w:rFonts w:hint="eastAsia"/>
                <w:color w:val="000000" w:themeColor="text1"/>
                <w:sz w:val="20"/>
                <w14:textFill>
                  <w14:solidFill>
                    <w14:schemeClr w14:val="tx1"/>
                  </w14:solidFill>
                </w14:textFill>
              </w:rPr>
              <w:t xml:space="preserve"> 《</w:t>
            </w:r>
            <w:r>
              <w:rPr>
                <w:color w:val="000000" w:themeColor="text1"/>
                <w:sz w:val="20"/>
                <w14:textFill>
                  <w14:solidFill>
                    <w14:schemeClr w14:val="tx1"/>
                  </w14:solidFill>
                </w14:textFill>
              </w:rPr>
              <w:t>伦理审查申请及受理表》</w:t>
            </w:r>
          </w:p>
        </w:tc>
        <w:tc>
          <w:tcPr>
            <w:tcW w:w="1105" w:type="dxa"/>
            <w:tcBorders>
              <w:tl2br w:val="nil"/>
              <w:tr2bl w:val="nil"/>
            </w:tcBorders>
          </w:tcPr>
          <w:p w14:paraId="52A18239">
            <w:pPr>
              <w:jc w:val="left"/>
              <w:rPr>
                <w:color w:val="000000" w:themeColor="text1"/>
                <w:sz w:val="20"/>
                <w14:textFill>
                  <w14:solidFill>
                    <w14:schemeClr w14:val="tx1"/>
                  </w14:solidFill>
                </w14:textFill>
              </w:rPr>
            </w:pPr>
            <w:r>
              <w:rPr>
                <w:rFonts w:hint="eastAsia"/>
                <w:color w:val="000000" w:themeColor="text1"/>
                <w:sz w:val="20"/>
                <w14:textFill>
                  <w14:solidFill>
                    <w14:schemeClr w14:val="tx1"/>
                  </w14:solidFill>
                </w14:textFill>
              </w:rPr>
              <w:t>原件</w:t>
            </w:r>
          </w:p>
        </w:tc>
        <w:tc>
          <w:tcPr>
            <w:tcW w:w="1063" w:type="dxa"/>
            <w:tcBorders>
              <w:tr2bl w:val="single" w:color="ADB9CA" w:themeColor="text2" w:themeTint="66" w:sz="4" w:space="0"/>
            </w:tcBorders>
          </w:tcPr>
          <w:p w14:paraId="3C3EDF90">
            <w:pPr>
              <w:jc w:val="left"/>
              <w:rPr>
                <w:color w:val="000000" w:themeColor="text1"/>
                <w:sz w:val="20"/>
                <w14:textFill>
                  <w14:solidFill>
                    <w14:schemeClr w14:val="tx1"/>
                  </w14:solidFill>
                </w14:textFill>
              </w:rPr>
            </w:pPr>
          </w:p>
        </w:tc>
      </w:tr>
      <w:tr w14:paraId="1AB845AB">
        <w:tblPrEx>
          <w:tblBorders>
            <w:top w:val="single" w:color="ADB9CA" w:themeColor="text2" w:themeTint="66" w:sz="4" w:space="0"/>
            <w:left w:val="single" w:color="ADB9CA" w:themeColor="text2" w:themeTint="66" w:sz="4" w:space="0"/>
            <w:bottom w:val="single" w:color="ADB9CA" w:themeColor="text2" w:themeTint="66" w:sz="4" w:space="0"/>
            <w:right w:val="single" w:color="ADB9CA" w:themeColor="text2" w:themeTint="66" w:sz="4" w:space="0"/>
            <w:insideH w:val="single" w:color="ADB9CA" w:themeColor="text2" w:themeTint="66" w:sz="4" w:space="0"/>
            <w:insideV w:val="single" w:color="ADB9CA" w:themeColor="text2" w:themeTint="66" w:sz="4" w:space="0"/>
          </w:tblBorders>
          <w:tblCellMar>
            <w:top w:w="0" w:type="dxa"/>
            <w:left w:w="108" w:type="dxa"/>
            <w:bottom w:w="0" w:type="dxa"/>
            <w:right w:w="108" w:type="dxa"/>
          </w:tblCellMar>
        </w:tblPrEx>
        <w:tc>
          <w:tcPr>
            <w:tcW w:w="6313" w:type="dxa"/>
            <w:gridSpan w:val="3"/>
            <w:tcBorders>
              <w:tl2br w:val="nil"/>
              <w:tr2bl w:val="nil"/>
            </w:tcBorders>
          </w:tcPr>
          <w:p w14:paraId="76636822">
            <w:pPr>
              <w:pStyle w:val="9"/>
              <w:numPr>
                <w:ilvl w:val="0"/>
                <w:numId w:val="1"/>
              </w:numPr>
              <w:ind w:firstLineChars="0"/>
              <w:rPr>
                <w:color w:val="000000" w:themeColor="text1"/>
                <w:sz w:val="20"/>
                <w14:textFill>
                  <w14:solidFill>
                    <w14:schemeClr w14:val="tx1"/>
                  </w14:solidFill>
                </w14:textFill>
              </w:rPr>
            </w:pPr>
            <w:r>
              <w:rPr>
                <w:rFonts w:hint="eastAsia"/>
                <w:color w:val="000000" w:themeColor="text1"/>
                <w:sz w:val="20"/>
                <w14:textFill>
                  <w14:solidFill>
                    <w14:schemeClr w14:val="tx1"/>
                  </w14:solidFill>
                </w14:textFill>
              </w:rPr>
              <w:t>F</w:t>
            </w:r>
            <w:r>
              <w:rPr>
                <w:color w:val="000000" w:themeColor="text1"/>
                <w:sz w:val="20"/>
                <w14:textFill>
                  <w14:solidFill>
                    <w14:schemeClr w14:val="tx1"/>
                  </w14:solidFill>
                </w14:textFill>
              </w:rPr>
              <w:t xml:space="preserve">orm 61 </w:t>
            </w:r>
            <w:r>
              <w:rPr>
                <w:rFonts w:hint="eastAsia"/>
                <w:color w:val="000000" w:themeColor="text1"/>
                <w:sz w:val="20"/>
                <w14:textFill>
                  <w14:solidFill>
                    <w14:schemeClr w14:val="tx1"/>
                  </w14:solidFill>
                </w14:textFill>
              </w:rPr>
              <w:t>《研究者和临床试验机构资质综述》</w:t>
            </w:r>
          </w:p>
        </w:tc>
        <w:tc>
          <w:tcPr>
            <w:tcW w:w="1105" w:type="dxa"/>
            <w:tcBorders>
              <w:tl2br w:val="nil"/>
              <w:tr2bl w:val="nil"/>
            </w:tcBorders>
          </w:tcPr>
          <w:p w14:paraId="461CEF6E">
            <w:pPr>
              <w:jc w:val="left"/>
              <w:rPr>
                <w:color w:val="000000" w:themeColor="text1"/>
                <w:sz w:val="20"/>
                <w14:textFill>
                  <w14:solidFill>
                    <w14:schemeClr w14:val="tx1"/>
                  </w14:solidFill>
                </w14:textFill>
              </w:rPr>
            </w:pPr>
            <w:r>
              <w:rPr>
                <w:rFonts w:hint="eastAsia"/>
                <w:color w:val="000000" w:themeColor="text1"/>
                <w:sz w:val="20"/>
                <w14:textFill>
                  <w14:solidFill>
                    <w14:schemeClr w14:val="tx1"/>
                  </w14:solidFill>
                </w14:textFill>
              </w:rPr>
              <w:t>原件</w:t>
            </w:r>
          </w:p>
        </w:tc>
        <w:tc>
          <w:tcPr>
            <w:tcW w:w="1063" w:type="dxa"/>
            <w:tcBorders>
              <w:tr2bl w:val="single" w:color="ADB9CA" w:themeColor="text2" w:themeTint="66" w:sz="4" w:space="0"/>
            </w:tcBorders>
          </w:tcPr>
          <w:p w14:paraId="658338BB">
            <w:pPr>
              <w:jc w:val="left"/>
              <w:rPr>
                <w:color w:val="000000" w:themeColor="text1"/>
                <w:sz w:val="20"/>
                <w14:textFill>
                  <w14:solidFill>
                    <w14:schemeClr w14:val="tx1"/>
                  </w14:solidFill>
                </w14:textFill>
              </w:rPr>
            </w:pPr>
          </w:p>
        </w:tc>
      </w:tr>
      <w:tr w14:paraId="63AD7311">
        <w:tblPrEx>
          <w:tblBorders>
            <w:top w:val="single" w:color="ADB9CA" w:themeColor="text2" w:themeTint="66" w:sz="4" w:space="0"/>
            <w:left w:val="single" w:color="ADB9CA" w:themeColor="text2" w:themeTint="66" w:sz="4" w:space="0"/>
            <w:bottom w:val="single" w:color="ADB9CA" w:themeColor="text2" w:themeTint="66" w:sz="4" w:space="0"/>
            <w:right w:val="single" w:color="ADB9CA" w:themeColor="text2" w:themeTint="66" w:sz="4" w:space="0"/>
            <w:insideH w:val="single" w:color="ADB9CA" w:themeColor="text2" w:themeTint="66" w:sz="4" w:space="0"/>
            <w:insideV w:val="single" w:color="ADB9CA" w:themeColor="text2" w:themeTint="66" w:sz="4" w:space="0"/>
          </w:tblBorders>
          <w:tblCellMar>
            <w:top w:w="0" w:type="dxa"/>
            <w:left w:w="108" w:type="dxa"/>
            <w:bottom w:w="0" w:type="dxa"/>
            <w:right w:w="108" w:type="dxa"/>
          </w:tblCellMar>
        </w:tblPrEx>
        <w:tc>
          <w:tcPr>
            <w:tcW w:w="6313" w:type="dxa"/>
            <w:gridSpan w:val="3"/>
            <w:tcBorders>
              <w:tl2br w:val="nil"/>
              <w:tr2bl w:val="nil"/>
            </w:tcBorders>
          </w:tcPr>
          <w:p w14:paraId="186862C8">
            <w:pPr>
              <w:pStyle w:val="9"/>
              <w:numPr>
                <w:ilvl w:val="0"/>
                <w:numId w:val="1"/>
              </w:numPr>
              <w:ind w:firstLineChars="0"/>
              <w:rPr>
                <w:color w:val="000000" w:themeColor="text1"/>
                <w:sz w:val="20"/>
                <w14:textFill>
                  <w14:solidFill>
                    <w14:schemeClr w14:val="tx1"/>
                  </w14:solidFill>
                </w14:textFill>
              </w:rPr>
            </w:pPr>
            <w:r>
              <w:fldChar w:fldCharType="begin"/>
            </w:r>
            <w:r>
              <w:instrText xml:space="preserve"> HYPERLINK "https://www.renji.com/default.php?mod=article&amp;do=detail&amp;tid=7144" </w:instrText>
            </w:r>
            <w:r>
              <w:fldChar w:fldCharType="separate"/>
            </w:r>
            <w:r>
              <w:rPr>
                <w:rFonts w:hint="eastAsia"/>
                <w:color w:val="000000" w:themeColor="text1"/>
                <w:sz w:val="20"/>
                <w14:textFill>
                  <w14:solidFill>
                    <w14:schemeClr w14:val="tx1"/>
                  </w14:solidFill>
                </w14:textFill>
              </w:rPr>
              <w:t>Form 16 《研究者利益冲突申明信》</w:t>
            </w:r>
            <w:r>
              <w:rPr>
                <w:rFonts w:hint="eastAsia"/>
                <w:color w:val="000000" w:themeColor="text1"/>
                <w:sz w:val="20"/>
                <w14:textFill>
                  <w14:solidFill>
                    <w14:schemeClr w14:val="tx1"/>
                  </w14:solidFill>
                </w14:textFill>
              </w:rPr>
              <w:fldChar w:fldCharType="end"/>
            </w:r>
          </w:p>
        </w:tc>
        <w:tc>
          <w:tcPr>
            <w:tcW w:w="1105" w:type="dxa"/>
            <w:tcBorders>
              <w:tl2br w:val="nil"/>
              <w:tr2bl w:val="nil"/>
            </w:tcBorders>
          </w:tcPr>
          <w:p w14:paraId="702E55CE">
            <w:pPr>
              <w:jc w:val="left"/>
              <w:rPr>
                <w:color w:val="000000" w:themeColor="text1"/>
                <w:sz w:val="20"/>
                <w14:textFill>
                  <w14:solidFill>
                    <w14:schemeClr w14:val="tx1"/>
                  </w14:solidFill>
                </w14:textFill>
              </w:rPr>
            </w:pPr>
            <w:r>
              <w:rPr>
                <w:rFonts w:hint="eastAsia"/>
                <w:color w:val="000000" w:themeColor="text1"/>
                <w:sz w:val="20"/>
                <w14:textFill>
                  <w14:solidFill>
                    <w14:schemeClr w14:val="tx1"/>
                  </w14:solidFill>
                </w14:textFill>
              </w:rPr>
              <w:t>原件</w:t>
            </w:r>
          </w:p>
        </w:tc>
        <w:tc>
          <w:tcPr>
            <w:tcW w:w="1063" w:type="dxa"/>
            <w:tcBorders>
              <w:tr2bl w:val="single" w:color="ADB9CA" w:themeColor="text2" w:themeTint="66" w:sz="4" w:space="0"/>
            </w:tcBorders>
          </w:tcPr>
          <w:p w14:paraId="5203FA84">
            <w:pPr>
              <w:jc w:val="left"/>
              <w:rPr>
                <w:color w:val="000000" w:themeColor="text1"/>
                <w:sz w:val="20"/>
                <w14:textFill>
                  <w14:solidFill>
                    <w14:schemeClr w14:val="tx1"/>
                  </w14:solidFill>
                </w14:textFill>
              </w:rPr>
            </w:pPr>
          </w:p>
        </w:tc>
      </w:tr>
      <w:tr w14:paraId="717FDC3C">
        <w:tblPrEx>
          <w:tblBorders>
            <w:top w:val="single" w:color="ADB9CA" w:themeColor="text2" w:themeTint="66" w:sz="4" w:space="0"/>
            <w:left w:val="single" w:color="ADB9CA" w:themeColor="text2" w:themeTint="66" w:sz="4" w:space="0"/>
            <w:bottom w:val="single" w:color="ADB9CA" w:themeColor="text2" w:themeTint="66" w:sz="4" w:space="0"/>
            <w:right w:val="single" w:color="ADB9CA" w:themeColor="text2" w:themeTint="66" w:sz="4" w:space="0"/>
            <w:insideH w:val="single" w:color="ADB9CA" w:themeColor="text2" w:themeTint="66" w:sz="4" w:space="0"/>
            <w:insideV w:val="single" w:color="ADB9CA" w:themeColor="text2" w:themeTint="66" w:sz="4" w:space="0"/>
          </w:tblBorders>
          <w:tblCellMar>
            <w:top w:w="0" w:type="dxa"/>
            <w:left w:w="108" w:type="dxa"/>
            <w:bottom w:w="0" w:type="dxa"/>
            <w:right w:w="108" w:type="dxa"/>
          </w:tblCellMar>
        </w:tblPrEx>
        <w:tc>
          <w:tcPr>
            <w:tcW w:w="6313" w:type="dxa"/>
            <w:gridSpan w:val="3"/>
            <w:tcBorders>
              <w:tl2br w:val="nil"/>
              <w:tr2bl w:val="nil"/>
            </w:tcBorders>
          </w:tcPr>
          <w:p w14:paraId="74CD4B70">
            <w:pPr>
              <w:numPr>
                <w:ilvl w:val="0"/>
                <w:numId w:val="1"/>
              </w:numPr>
              <w:jc w:val="left"/>
              <w:rPr>
                <w:color w:val="000000" w:themeColor="text1"/>
                <w:sz w:val="20"/>
                <w14:textFill>
                  <w14:solidFill>
                    <w14:schemeClr w14:val="tx1"/>
                  </w14:solidFill>
                </w14:textFill>
              </w:rPr>
            </w:pPr>
            <w:r>
              <w:fldChar w:fldCharType="begin"/>
            </w:r>
            <w:r>
              <w:instrText xml:space="preserve"> HYPERLINK "https://www.renji.com/default.php?mod=article&amp;do=detail&amp;tid=7145" </w:instrText>
            </w:r>
            <w:r>
              <w:fldChar w:fldCharType="separate"/>
            </w:r>
            <w:r>
              <w:rPr>
                <w:rFonts w:hint="eastAsia"/>
                <w:color w:val="000000" w:themeColor="text1"/>
                <w:sz w:val="20"/>
                <w14:textFill>
                  <w14:solidFill>
                    <w14:schemeClr w14:val="tx1"/>
                  </w14:solidFill>
                </w14:textFill>
              </w:rPr>
              <w:t>Form 17 《经费来源说明信》</w:t>
            </w:r>
            <w:r>
              <w:rPr>
                <w:rFonts w:hint="eastAsia"/>
                <w:color w:val="000000" w:themeColor="text1"/>
                <w:sz w:val="20"/>
                <w14:textFill>
                  <w14:solidFill>
                    <w14:schemeClr w14:val="tx1"/>
                  </w14:solidFill>
                </w14:textFill>
              </w:rPr>
              <w:fldChar w:fldCharType="end"/>
            </w:r>
          </w:p>
        </w:tc>
        <w:tc>
          <w:tcPr>
            <w:tcW w:w="1105" w:type="dxa"/>
            <w:tcBorders>
              <w:tl2br w:val="nil"/>
              <w:tr2bl w:val="nil"/>
            </w:tcBorders>
          </w:tcPr>
          <w:p w14:paraId="189A48BD">
            <w:pPr>
              <w:jc w:val="left"/>
              <w:rPr>
                <w:color w:val="000000" w:themeColor="text1"/>
                <w:sz w:val="20"/>
                <w14:textFill>
                  <w14:solidFill>
                    <w14:schemeClr w14:val="tx1"/>
                  </w14:solidFill>
                </w14:textFill>
              </w:rPr>
            </w:pPr>
            <w:r>
              <w:rPr>
                <w:rFonts w:hint="eastAsia"/>
                <w:color w:val="000000" w:themeColor="text1"/>
                <w:sz w:val="20"/>
                <w14:textFill>
                  <w14:solidFill>
                    <w14:schemeClr w14:val="tx1"/>
                  </w14:solidFill>
                </w14:textFill>
              </w:rPr>
              <w:t>原件</w:t>
            </w:r>
          </w:p>
        </w:tc>
        <w:tc>
          <w:tcPr>
            <w:tcW w:w="1063" w:type="dxa"/>
            <w:tcBorders>
              <w:tr2bl w:val="single" w:color="ADB9CA" w:themeColor="text2" w:themeTint="66" w:sz="4" w:space="0"/>
            </w:tcBorders>
          </w:tcPr>
          <w:p w14:paraId="79C89ED0">
            <w:pPr>
              <w:jc w:val="left"/>
              <w:rPr>
                <w:color w:val="000000" w:themeColor="text1"/>
                <w:sz w:val="20"/>
                <w14:textFill>
                  <w14:solidFill>
                    <w14:schemeClr w14:val="tx1"/>
                  </w14:solidFill>
                </w14:textFill>
              </w:rPr>
            </w:pPr>
          </w:p>
        </w:tc>
      </w:tr>
      <w:tr w14:paraId="324DB799">
        <w:tblPrEx>
          <w:tblBorders>
            <w:top w:val="single" w:color="ADB9CA" w:themeColor="text2" w:themeTint="66" w:sz="4" w:space="0"/>
            <w:left w:val="single" w:color="ADB9CA" w:themeColor="text2" w:themeTint="66" w:sz="4" w:space="0"/>
            <w:bottom w:val="single" w:color="ADB9CA" w:themeColor="text2" w:themeTint="66" w:sz="4" w:space="0"/>
            <w:right w:val="single" w:color="ADB9CA" w:themeColor="text2" w:themeTint="66" w:sz="4" w:space="0"/>
            <w:insideH w:val="single" w:color="ADB9CA" w:themeColor="text2" w:themeTint="66" w:sz="4" w:space="0"/>
            <w:insideV w:val="single" w:color="ADB9CA" w:themeColor="text2" w:themeTint="66" w:sz="4" w:space="0"/>
          </w:tblBorders>
          <w:tblCellMar>
            <w:top w:w="0" w:type="dxa"/>
            <w:left w:w="108" w:type="dxa"/>
            <w:bottom w:w="0" w:type="dxa"/>
            <w:right w:w="108" w:type="dxa"/>
          </w:tblCellMar>
        </w:tblPrEx>
        <w:tc>
          <w:tcPr>
            <w:tcW w:w="6313" w:type="dxa"/>
            <w:gridSpan w:val="3"/>
            <w:tcBorders>
              <w:tl2br w:val="nil"/>
              <w:tr2bl w:val="nil"/>
            </w:tcBorders>
          </w:tcPr>
          <w:p w14:paraId="01296239">
            <w:pPr>
              <w:pStyle w:val="9"/>
              <w:numPr>
                <w:ilvl w:val="0"/>
                <w:numId w:val="1"/>
              </w:numPr>
              <w:ind w:firstLineChars="0"/>
              <w:rPr>
                <w:color w:val="000000" w:themeColor="text1"/>
                <w:sz w:val="20"/>
                <w14:textFill>
                  <w14:solidFill>
                    <w14:schemeClr w14:val="tx1"/>
                  </w14:solidFill>
                </w14:textFill>
              </w:rPr>
            </w:pPr>
            <w:r>
              <w:rPr>
                <w:rFonts w:hint="eastAsia"/>
                <w:color w:val="000000" w:themeColor="text1"/>
                <w:sz w:val="20"/>
                <w14:textFill>
                  <w14:solidFill>
                    <w14:schemeClr w14:val="tx1"/>
                  </w14:solidFill>
                </w14:textFill>
              </w:rPr>
              <w:t>Form 05 《研究者简历》</w:t>
            </w:r>
          </w:p>
        </w:tc>
        <w:tc>
          <w:tcPr>
            <w:tcW w:w="1105" w:type="dxa"/>
            <w:tcBorders>
              <w:tl2br w:val="nil"/>
              <w:tr2bl w:val="nil"/>
            </w:tcBorders>
          </w:tcPr>
          <w:p w14:paraId="55090053">
            <w:pPr>
              <w:jc w:val="left"/>
              <w:rPr>
                <w:color w:val="000000" w:themeColor="text1"/>
                <w:sz w:val="20"/>
                <w14:textFill>
                  <w14:solidFill>
                    <w14:schemeClr w14:val="tx1"/>
                  </w14:solidFill>
                </w14:textFill>
              </w:rPr>
            </w:pPr>
            <w:r>
              <w:rPr>
                <w:rFonts w:hint="eastAsia"/>
                <w:color w:val="000000" w:themeColor="text1"/>
                <w:sz w:val="20"/>
                <w14:textFill>
                  <w14:solidFill>
                    <w14:schemeClr w14:val="tx1"/>
                  </w14:solidFill>
                </w14:textFill>
              </w:rPr>
              <w:t>原件</w:t>
            </w:r>
          </w:p>
        </w:tc>
        <w:tc>
          <w:tcPr>
            <w:tcW w:w="1063" w:type="dxa"/>
            <w:tcBorders>
              <w:tr2bl w:val="single" w:color="ADB9CA" w:themeColor="text2" w:themeTint="66" w:sz="4" w:space="0"/>
            </w:tcBorders>
          </w:tcPr>
          <w:p w14:paraId="5BC88D81">
            <w:pPr>
              <w:jc w:val="left"/>
              <w:rPr>
                <w:color w:val="000000" w:themeColor="text1"/>
                <w:sz w:val="20"/>
                <w14:textFill>
                  <w14:solidFill>
                    <w14:schemeClr w14:val="tx1"/>
                  </w14:solidFill>
                </w14:textFill>
              </w:rPr>
            </w:pPr>
          </w:p>
        </w:tc>
      </w:tr>
      <w:tr w14:paraId="5B164B77">
        <w:tblPrEx>
          <w:tblBorders>
            <w:top w:val="single" w:color="ADB9CA" w:themeColor="text2" w:themeTint="66" w:sz="4" w:space="0"/>
            <w:left w:val="single" w:color="ADB9CA" w:themeColor="text2" w:themeTint="66" w:sz="4" w:space="0"/>
            <w:bottom w:val="single" w:color="ADB9CA" w:themeColor="text2" w:themeTint="66" w:sz="4" w:space="0"/>
            <w:right w:val="single" w:color="ADB9CA" w:themeColor="text2" w:themeTint="66" w:sz="4" w:space="0"/>
            <w:insideH w:val="single" w:color="ADB9CA" w:themeColor="text2" w:themeTint="66" w:sz="4" w:space="0"/>
            <w:insideV w:val="single" w:color="ADB9CA" w:themeColor="text2" w:themeTint="66" w:sz="4" w:space="0"/>
          </w:tblBorders>
          <w:tblCellMar>
            <w:top w:w="0" w:type="dxa"/>
            <w:left w:w="108" w:type="dxa"/>
            <w:bottom w:w="0" w:type="dxa"/>
            <w:right w:w="108" w:type="dxa"/>
          </w:tblCellMar>
        </w:tblPrEx>
        <w:trPr>
          <w:trHeight w:val="90" w:hRule="atLeast"/>
        </w:trPr>
        <w:tc>
          <w:tcPr>
            <w:tcW w:w="6313" w:type="dxa"/>
            <w:gridSpan w:val="3"/>
            <w:tcBorders>
              <w:tl2br w:val="nil"/>
              <w:tr2bl w:val="nil"/>
            </w:tcBorders>
          </w:tcPr>
          <w:p w14:paraId="0681C2A2">
            <w:pPr>
              <w:pStyle w:val="9"/>
              <w:numPr>
                <w:ilvl w:val="0"/>
                <w:numId w:val="1"/>
              </w:numPr>
              <w:ind w:firstLineChars="0"/>
              <w:rPr>
                <w:color w:val="000000" w:themeColor="text1"/>
                <w:sz w:val="20"/>
                <w14:textFill>
                  <w14:solidFill>
                    <w14:schemeClr w14:val="tx1"/>
                  </w14:solidFill>
                </w14:textFill>
              </w:rPr>
            </w:pPr>
            <w:r>
              <w:rPr>
                <w:rFonts w:hint="eastAsia"/>
                <w:color w:val="000000" w:themeColor="text1"/>
                <w:sz w:val="20"/>
                <w14:textFill>
                  <w14:solidFill>
                    <w14:schemeClr w14:val="tx1"/>
                  </w14:solidFill>
                </w14:textFill>
              </w:rPr>
              <w:t>Form 22 《研究团队分工明细》</w:t>
            </w:r>
          </w:p>
        </w:tc>
        <w:tc>
          <w:tcPr>
            <w:tcW w:w="1105" w:type="dxa"/>
            <w:tcBorders>
              <w:tl2br w:val="nil"/>
              <w:tr2bl w:val="nil"/>
            </w:tcBorders>
          </w:tcPr>
          <w:p w14:paraId="445518EF">
            <w:pPr>
              <w:jc w:val="left"/>
              <w:rPr>
                <w:color w:val="000000" w:themeColor="text1"/>
                <w:sz w:val="20"/>
                <w14:textFill>
                  <w14:solidFill>
                    <w14:schemeClr w14:val="tx1"/>
                  </w14:solidFill>
                </w14:textFill>
              </w:rPr>
            </w:pPr>
            <w:r>
              <w:rPr>
                <w:rFonts w:hint="eastAsia"/>
                <w:color w:val="000000" w:themeColor="text1"/>
                <w:sz w:val="20"/>
                <w14:textFill>
                  <w14:solidFill>
                    <w14:schemeClr w14:val="tx1"/>
                  </w14:solidFill>
                </w14:textFill>
              </w:rPr>
              <w:t>原件</w:t>
            </w:r>
          </w:p>
        </w:tc>
        <w:tc>
          <w:tcPr>
            <w:tcW w:w="1063" w:type="dxa"/>
            <w:tcBorders>
              <w:tr2bl w:val="single" w:color="ADB9CA" w:themeColor="text2" w:themeTint="66" w:sz="4" w:space="0"/>
            </w:tcBorders>
          </w:tcPr>
          <w:p w14:paraId="7EBC38D6">
            <w:pPr>
              <w:jc w:val="left"/>
              <w:rPr>
                <w:color w:val="000000" w:themeColor="text1"/>
                <w:sz w:val="20"/>
                <w14:textFill>
                  <w14:solidFill>
                    <w14:schemeClr w14:val="tx1"/>
                  </w14:solidFill>
                </w14:textFill>
              </w:rPr>
            </w:pPr>
          </w:p>
        </w:tc>
      </w:tr>
      <w:tr w14:paraId="12DB73FB">
        <w:tblPrEx>
          <w:tblBorders>
            <w:top w:val="single" w:color="ADB9CA" w:themeColor="text2" w:themeTint="66" w:sz="4" w:space="0"/>
            <w:left w:val="single" w:color="ADB9CA" w:themeColor="text2" w:themeTint="66" w:sz="4" w:space="0"/>
            <w:bottom w:val="single" w:color="ADB9CA" w:themeColor="text2" w:themeTint="66" w:sz="4" w:space="0"/>
            <w:right w:val="single" w:color="ADB9CA" w:themeColor="text2" w:themeTint="66" w:sz="4" w:space="0"/>
            <w:insideH w:val="single" w:color="ADB9CA" w:themeColor="text2" w:themeTint="66" w:sz="4" w:space="0"/>
            <w:insideV w:val="single" w:color="ADB9CA" w:themeColor="text2" w:themeTint="66" w:sz="4" w:space="0"/>
          </w:tblBorders>
          <w:tblCellMar>
            <w:top w:w="0" w:type="dxa"/>
            <w:left w:w="108" w:type="dxa"/>
            <w:bottom w:w="0" w:type="dxa"/>
            <w:right w:w="108" w:type="dxa"/>
          </w:tblCellMar>
        </w:tblPrEx>
        <w:tc>
          <w:tcPr>
            <w:tcW w:w="6313" w:type="dxa"/>
            <w:gridSpan w:val="3"/>
            <w:tcBorders>
              <w:tl2br w:val="nil"/>
              <w:tr2bl w:val="nil"/>
            </w:tcBorders>
          </w:tcPr>
          <w:p w14:paraId="254EB4B0">
            <w:pPr>
              <w:pStyle w:val="9"/>
              <w:numPr>
                <w:ilvl w:val="0"/>
                <w:numId w:val="1"/>
              </w:numPr>
              <w:ind w:firstLineChars="0"/>
              <w:rPr>
                <w:color w:val="000000" w:themeColor="text1"/>
                <w:sz w:val="20"/>
                <w14:textFill>
                  <w14:solidFill>
                    <w14:schemeClr w14:val="tx1"/>
                  </w14:solidFill>
                </w14:textFill>
              </w:rPr>
            </w:pPr>
            <w:r>
              <w:fldChar w:fldCharType="begin"/>
            </w:r>
            <w:r>
              <w:instrText xml:space="preserve"> HYPERLINK "https://www.renji.com/default.php?mod=article&amp;do=detail&amp;tid=7169" </w:instrText>
            </w:r>
            <w:r>
              <w:fldChar w:fldCharType="separate"/>
            </w:r>
            <w:r>
              <w:rPr>
                <w:rFonts w:hint="eastAsia"/>
                <w:color w:val="000000" w:themeColor="text1"/>
                <w:sz w:val="20"/>
                <w14:textFill>
                  <w14:solidFill>
                    <w14:schemeClr w14:val="tx1"/>
                  </w14:solidFill>
                </w14:textFill>
              </w:rPr>
              <w:t>Form 06 《初始审查会议汇报PPT模板》</w:t>
            </w:r>
            <w:r>
              <w:rPr>
                <w:rFonts w:hint="eastAsia"/>
                <w:color w:val="000000" w:themeColor="text1"/>
                <w:sz w:val="20"/>
                <w14:textFill>
                  <w14:solidFill>
                    <w14:schemeClr w14:val="tx1"/>
                  </w14:solidFill>
                </w14:textFill>
              </w:rPr>
              <w:fldChar w:fldCharType="end"/>
            </w:r>
            <w:r>
              <w:rPr>
                <w:rFonts w:hint="eastAsia"/>
                <w:color w:val="000000" w:themeColor="text1"/>
                <w:sz w:val="20"/>
                <w14:textFill>
                  <w14:solidFill>
                    <w14:schemeClr w14:val="tx1"/>
                  </w14:solidFill>
                </w14:textFill>
              </w:rPr>
              <w:t>（经PI审核）</w:t>
            </w:r>
          </w:p>
        </w:tc>
        <w:tc>
          <w:tcPr>
            <w:tcW w:w="1105" w:type="dxa"/>
            <w:tcBorders>
              <w:tr2bl w:val="single" w:color="ADB9CA" w:themeColor="text2" w:themeTint="66" w:sz="4" w:space="0"/>
            </w:tcBorders>
          </w:tcPr>
          <w:p w14:paraId="73AF42AF">
            <w:pPr>
              <w:pStyle w:val="9"/>
              <w:ind w:firstLine="0" w:firstLineChars="0"/>
              <w:rPr>
                <w:color w:val="000000" w:themeColor="text1"/>
                <w:sz w:val="20"/>
                <w14:textFill>
                  <w14:solidFill>
                    <w14:schemeClr w14:val="tx1"/>
                  </w14:solidFill>
                </w14:textFill>
              </w:rPr>
            </w:pPr>
          </w:p>
        </w:tc>
        <w:tc>
          <w:tcPr>
            <w:tcW w:w="1063" w:type="dxa"/>
            <w:tcBorders>
              <w:tr2bl w:val="single" w:color="ADB9CA" w:themeColor="text2" w:themeTint="66" w:sz="4" w:space="0"/>
            </w:tcBorders>
          </w:tcPr>
          <w:p w14:paraId="2E7B06DD">
            <w:pPr>
              <w:pStyle w:val="9"/>
              <w:ind w:firstLine="0" w:firstLineChars="0"/>
              <w:rPr>
                <w:color w:val="000000" w:themeColor="text1"/>
                <w:sz w:val="20"/>
                <w14:textFill>
                  <w14:solidFill>
                    <w14:schemeClr w14:val="tx1"/>
                  </w14:solidFill>
                </w14:textFill>
              </w:rPr>
            </w:pPr>
          </w:p>
        </w:tc>
      </w:tr>
      <w:tr w14:paraId="70B33BD4">
        <w:tblPrEx>
          <w:tblBorders>
            <w:top w:val="single" w:color="ADB9CA" w:themeColor="text2" w:themeTint="66" w:sz="4" w:space="0"/>
            <w:left w:val="single" w:color="ADB9CA" w:themeColor="text2" w:themeTint="66" w:sz="4" w:space="0"/>
            <w:bottom w:val="single" w:color="ADB9CA" w:themeColor="text2" w:themeTint="66" w:sz="4" w:space="0"/>
            <w:right w:val="single" w:color="ADB9CA" w:themeColor="text2" w:themeTint="66" w:sz="4" w:space="0"/>
            <w:insideH w:val="single" w:color="ADB9CA" w:themeColor="text2" w:themeTint="66" w:sz="4" w:space="0"/>
            <w:insideV w:val="single" w:color="ADB9CA" w:themeColor="text2" w:themeTint="66" w:sz="4" w:space="0"/>
          </w:tblBorders>
          <w:tblCellMar>
            <w:top w:w="0" w:type="dxa"/>
            <w:left w:w="108" w:type="dxa"/>
            <w:bottom w:w="0" w:type="dxa"/>
            <w:right w:w="108" w:type="dxa"/>
          </w:tblCellMar>
        </w:tblPrEx>
        <w:tc>
          <w:tcPr>
            <w:tcW w:w="6313" w:type="dxa"/>
            <w:gridSpan w:val="3"/>
            <w:tcBorders>
              <w:tl2br w:val="nil"/>
              <w:tr2bl w:val="nil"/>
            </w:tcBorders>
            <w:shd w:val="clear" w:color="auto" w:fill="DAE3F3" w:themeFill="accent5" w:themeFillTint="32"/>
          </w:tcPr>
          <w:p w14:paraId="3155123A">
            <w:pPr>
              <w:pStyle w:val="9"/>
              <w:ind w:firstLine="0" w:firstLineChars="0"/>
              <w:rPr>
                <w:b/>
                <w:bCs/>
                <w:color w:val="000000" w:themeColor="text1"/>
                <w:sz w:val="20"/>
                <w14:textFill>
                  <w14:solidFill>
                    <w14:schemeClr w14:val="tx1"/>
                  </w14:solidFill>
                </w14:textFill>
              </w:rPr>
            </w:pPr>
            <w:r>
              <w:rPr>
                <w:rFonts w:hint="eastAsia"/>
                <w:color w:val="000000" w:themeColor="text1"/>
                <w:sz w:val="20"/>
                <w14:textFill>
                  <w14:solidFill>
                    <w14:schemeClr w14:val="tx1"/>
                  </w14:solidFill>
                </w14:textFill>
              </w:rPr>
              <w:t>其他由申办方提供的文件</w:t>
            </w:r>
          </w:p>
        </w:tc>
        <w:tc>
          <w:tcPr>
            <w:tcW w:w="1105" w:type="dxa"/>
            <w:tcBorders>
              <w:tl2br w:val="nil"/>
              <w:tr2bl w:val="nil"/>
            </w:tcBorders>
            <w:shd w:val="clear" w:color="auto" w:fill="DAE3F3" w:themeFill="accent5" w:themeFillTint="32"/>
          </w:tcPr>
          <w:p w14:paraId="65A9D89F">
            <w:pPr>
              <w:jc w:val="left"/>
              <w:rPr>
                <w:color w:val="000000" w:themeColor="text1"/>
                <w:sz w:val="20"/>
                <w14:textFill>
                  <w14:solidFill>
                    <w14:schemeClr w14:val="tx1"/>
                  </w14:solidFill>
                </w14:textFill>
              </w:rPr>
            </w:pPr>
            <w:r>
              <w:rPr>
                <w:rFonts w:hint="eastAsia"/>
                <w:color w:val="000000" w:themeColor="text1"/>
                <w:sz w:val="20"/>
                <w14:textFill>
                  <w14:solidFill>
                    <w14:schemeClr w14:val="tx1"/>
                  </w14:solidFill>
                </w14:textFill>
              </w:rPr>
              <w:t>签字要求</w:t>
            </w:r>
          </w:p>
        </w:tc>
        <w:tc>
          <w:tcPr>
            <w:tcW w:w="1063" w:type="dxa"/>
            <w:tcBorders>
              <w:tl2br w:val="nil"/>
              <w:tr2bl w:val="nil"/>
            </w:tcBorders>
            <w:shd w:val="clear" w:color="auto" w:fill="DAE3F3" w:themeFill="accent5" w:themeFillTint="32"/>
          </w:tcPr>
          <w:p w14:paraId="43F1A751">
            <w:pPr>
              <w:jc w:val="left"/>
              <w:rPr>
                <w:color w:val="000000" w:themeColor="text1"/>
                <w:sz w:val="20"/>
                <w14:textFill>
                  <w14:solidFill>
                    <w14:schemeClr w14:val="tx1"/>
                  </w14:solidFill>
                </w14:textFill>
              </w:rPr>
            </w:pPr>
            <w:r>
              <w:rPr>
                <w:rFonts w:hint="eastAsia"/>
                <w:color w:val="000000" w:themeColor="text1"/>
                <w:sz w:val="20"/>
                <w14:textFill>
                  <w14:solidFill>
                    <w14:schemeClr w14:val="tx1"/>
                  </w14:solidFill>
                </w14:textFill>
              </w:rPr>
              <w:t>公章要求</w:t>
            </w:r>
          </w:p>
        </w:tc>
      </w:tr>
      <w:tr w14:paraId="7E462371">
        <w:tblPrEx>
          <w:tblBorders>
            <w:top w:val="single" w:color="ADB9CA" w:themeColor="text2" w:themeTint="66" w:sz="4" w:space="0"/>
            <w:left w:val="single" w:color="ADB9CA" w:themeColor="text2" w:themeTint="66" w:sz="4" w:space="0"/>
            <w:bottom w:val="single" w:color="ADB9CA" w:themeColor="text2" w:themeTint="66" w:sz="4" w:space="0"/>
            <w:right w:val="single" w:color="ADB9CA" w:themeColor="text2" w:themeTint="66" w:sz="4" w:space="0"/>
            <w:insideH w:val="single" w:color="ADB9CA" w:themeColor="text2" w:themeTint="66" w:sz="4" w:space="0"/>
            <w:insideV w:val="single" w:color="ADB9CA" w:themeColor="text2" w:themeTint="66" w:sz="4" w:space="0"/>
          </w:tblBorders>
          <w:tblCellMar>
            <w:top w:w="0" w:type="dxa"/>
            <w:left w:w="108" w:type="dxa"/>
            <w:bottom w:w="0" w:type="dxa"/>
            <w:right w:w="108" w:type="dxa"/>
          </w:tblCellMar>
        </w:tblPrEx>
        <w:tc>
          <w:tcPr>
            <w:tcW w:w="6313" w:type="dxa"/>
            <w:gridSpan w:val="3"/>
            <w:tcBorders>
              <w:tl2br w:val="nil"/>
              <w:tr2bl w:val="nil"/>
            </w:tcBorders>
            <w:vAlign w:val="center"/>
          </w:tcPr>
          <w:p w14:paraId="116AACA3">
            <w:pPr>
              <w:pStyle w:val="9"/>
              <w:numPr>
                <w:ilvl w:val="0"/>
                <w:numId w:val="1"/>
              </w:numPr>
              <w:ind w:firstLineChars="0"/>
              <w:rPr>
                <w:color w:val="000000" w:themeColor="text1"/>
                <w:sz w:val="20"/>
                <w14:textFill>
                  <w14:solidFill>
                    <w14:schemeClr w14:val="tx1"/>
                  </w14:solidFill>
                </w14:textFill>
              </w:rPr>
            </w:pPr>
            <w:r>
              <w:rPr>
                <w:rFonts w:hint="eastAsia"/>
                <w:color w:val="000000" w:themeColor="text1"/>
                <w:sz w:val="20"/>
                <w14:textFill>
                  <w14:solidFill>
                    <w14:schemeClr w14:val="tx1"/>
                  </w14:solidFill>
                </w14:textFill>
              </w:rPr>
              <w:t>CRA-PI、PI-GCP、PI-EC递交信</w:t>
            </w:r>
          </w:p>
        </w:tc>
        <w:tc>
          <w:tcPr>
            <w:tcW w:w="1105" w:type="dxa"/>
            <w:tcBorders>
              <w:tl2br w:val="nil"/>
              <w:tr2bl w:val="nil"/>
            </w:tcBorders>
          </w:tcPr>
          <w:p w14:paraId="506F411F">
            <w:pPr>
              <w:pStyle w:val="9"/>
              <w:ind w:firstLine="0" w:firstLineChars="0"/>
              <w:rPr>
                <w:color w:val="000000" w:themeColor="text1"/>
                <w:sz w:val="20"/>
                <w14:textFill>
                  <w14:solidFill>
                    <w14:schemeClr w14:val="tx1"/>
                  </w14:solidFill>
                </w14:textFill>
              </w:rPr>
            </w:pPr>
            <w:r>
              <w:rPr>
                <w:rFonts w:hint="eastAsia"/>
                <w:color w:val="000000" w:themeColor="text1"/>
                <w:sz w:val="20"/>
                <w14:textFill>
                  <w14:solidFill>
                    <w14:schemeClr w14:val="tx1"/>
                  </w14:solidFill>
                </w14:textFill>
              </w:rPr>
              <w:t>原件</w:t>
            </w:r>
          </w:p>
        </w:tc>
        <w:tc>
          <w:tcPr>
            <w:tcW w:w="1063" w:type="dxa"/>
            <w:tcBorders>
              <w:tr2bl w:val="single" w:color="ADB9CA" w:themeColor="text2" w:themeTint="66" w:sz="4" w:space="0"/>
            </w:tcBorders>
          </w:tcPr>
          <w:p w14:paraId="73824932">
            <w:pPr>
              <w:rPr>
                <w:color w:val="000000" w:themeColor="text1"/>
                <w:sz w:val="20"/>
                <w14:textFill>
                  <w14:solidFill>
                    <w14:schemeClr w14:val="tx1"/>
                  </w14:solidFill>
                </w14:textFill>
              </w:rPr>
            </w:pPr>
          </w:p>
        </w:tc>
      </w:tr>
      <w:tr w14:paraId="3E7E37F4">
        <w:tblPrEx>
          <w:tblBorders>
            <w:top w:val="single" w:color="ADB9CA" w:themeColor="text2" w:themeTint="66" w:sz="4" w:space="0"/>
            <w:left w:val="single" w:color="ADB9CA" w:themeColor="text2" w:themeTint="66" w:sz="4" w:space="0"/>
            <w:bottom w:val="single" w:color="ADB9CA" w:themeColor="text2" w:themeTint="66" w:sz="4" w:space="0"/>
            <w:right w:val="single" w:color="ADB9CA" w:themeColor="text2" w:themeTint="66" w:sz="4" w:space="0"/>
            <w:insideH w:val="single" w:color="ADB9CA" w:themeColor="text2" w:themeTint="66" w:sz="4" w:space="0"/>
            <w:insideV w:val="single" w:color="ADB9CA" w:themeColor="text2" w:themeTint="66" w:sz="4" w:space="0"/>
          </w:tblBorders>
          <w:tblCellMar>
            <w:top w:w="0" w:type="dxa"/>
            <w:left w:w="108" w:type="dxa"/>
            <w:bottom w:w="0" w:type="dxa"/>
            <w:right w:w="108" w:type="dxa"/>
          </w:tblCellMar>
        </w:tblPrEx>
        <w:trPr>
          <w:trHeight w:val="90" w:hRule="atLeast"/>
        </w:trPr>
        <w:tc>
          <w:tcPr>
            <w:tcW w:w="6313" w:type="dxa"/>
            <w:gridSpan w:val="3"/>
            <w:tcBorders>
              <w:tl2br w:val="nil"/>
              <w:tr2bl w:val="nil"/>
            </w:tcBorders>
            <w:vAlign w:val="center"/>
          </w:tcPr>
          <w:p w14:paraId="5C30B06B">
            <w:pPr>
              <w:pStyle w:val="9"/>
              <w:numPr>
                <w:ilvl w:val="0"/>
                <w:numId w:val="1"/>
              </w:numPr>
              <w:ind w:firstLineChars="0"/>
              <w:rPr>
                <w:color w:val="000000" w:themeColor="text1"/>
                <w:sz w:val="20"/>
                <w14:textFill>
                  <w14:solidFill>
                    <w14:schemeClr w14:val="tx1"/>
                  </w14:solidFill>
                </w14:textFill>
              </w:rPr>
            </w:pPr>
            <w:r>
              <w:rPr>
                <w:rFonts w:hint="eastAsia"/>
                <w:color w:val="000000" w:themeColor="text1"/>
                <w:sz w:val="20"/>
                <w14:textFill>
                  <w14:solidFill>
                    <w14:schemeClr w14:val="tx1"/>
                  </w14:solidFill>
                </w14:textFill>
              </w:rPr>
              <w:t>研究文件（注意：方案签字页）</w:t>
            </w:r>
          </w:p>
        </w:tc>
        <w:tc>
          <w:tcPr>
            <w:tcW w:w="1105" w:type="dxa"/>
            <w:tcBorders>
              <w:tl2br w:val="nil"/>
              <w:tr2bl w:val="nil"/>
            </w:tcBorders>
          </w:tcPr>
          <w:p w14:paraId="0CD83340">
            <w:pPr>
              <w:pStyle w:val="9"/>
              <w:ind w:firstLine="0" w:firstLineChars="0"/>
              <w:rPr>
                <w:color w:val="000000" w:themeColor="text1"/>
                <w:sz w:val="20"/>
                <w14:textFill>
                  <w14:solidFill>
                    <w14:schemeClr w14:val="tx1"/>
                  </w14:solidFill>
                </w14:textFill>
              </w:rPr>
            </w:pPr>
            <w:r>
              <w:rPr>
                <w:rFonts w:hint="eastAsia"/>
                <w:color w:val="000000" w:themeColor="text1"/>
                <w:sz w:val="20"/>
                <w14:textFill>
                  <w14:solidFill>
                    <w14:schemeClr w14:val="tx1"/>
                  </w14:solidFill>
                </w14:textFill>
              </w:rPr>
              <w:t>原件</w:t>
            </w:r>
          </w:p>
        </w:tc>
        <w:tc>
          <w:tcPr>
            <w:tcW w:w="1063" w:type="dxa"/>
            <w:tcBorders>
              <w:tl2br w:val="nil"/>
              <w:tr2bl w:val="nil"/>
            </w:tcBorders>
          </w:tcPr>
          <w:p w14:paraId="42D754E6">
            <w:pPr>
              <w:rPr>
                <w:color w:val="000000" w:themeColor="text1"/>
                <w:sz w:val="20"/>
                <w14:textFill>
                  <w14:solidFill>
                    <w14:schemeClr w14:val="tx1"/>
                  </w14:solidFill>
                </w14:textFill>
              </w:rPr>
            </w:pPr>
            <w:r>
              <w:rPr>
                <w:rFonts w:hint="eastAsia"/>
                <w:color w:val="000000" w:themeColor="text1"/>
                <w:sz w:val="20"/>
                <w14:textFill>
                  <w14:solidFill>
                    <w14:schemeClr w14:val="tx1"/>
                  </w14:solidFill>
                </w14:textFill>
              </w:rPr>
              <w:t>原件</w:t>
            </w:r>
          </w:p>
        </w:tc>
      </w:tr>
      <w:tr w14:paraId="6E6003C0">
        <w:tblPrEx>
          <w:tblBorders>
            <w:top w:val="single" w:color="ADB9CA" w:themeColor="text2" w:themeTint="66" w:sz="4" w:space="0"/>
            <w:left w:val="single" w:color="ADB9CA" w:themeColor="text2" w:themeTint="66" w:sz="4" w:space="0"/>
            <w:bottom w:val="single" w:color="ADB9CA" w:themeColor="text2" w:themeTint="66" w:sz="4" w:space="0"/>
            <w:right w:val="single" w:color="ADB9CA" w:themeColor="text2" w:themeTint="66" w:sz="4" w:space="0"/>
            <w:insideH w:val="single" w:color="ADB9CA" w:themeColor="text2" w:themeTint="66" w:sz="4" w:space="0"/>
            <w:insideV w:val="single" w:color="ADB9CA" w:themeColor="text2" w:themeTint="66" w:sz="4" w:space="0"/>
          </w:tblBorders>
          <w:tblCellMar>
            <w:top w:w="0" w:type="dxa"/>
            <w:left w:w="108" w:type="dxa"/>
            <w:bottom w:w="0" w:type="dxa"/>
            <w:right w:w="108" w:type="dxa"/>
          </w:tblCellMar>
        </w:tblPrEx>
        <w:tc>
          <w:tcPr>
            <w:tcW w:w="6313" w:type="dxa"/>
            <w:gridSpan w:val="3"/>
            <w:tcBorders>
              <w:tl2br w:val="nil"/>
              <w:tr2bl w:val="nil"/>
            </w:tcBorders>
          </w:tcPr>
          <w:p w14:paraId="23F74D29">
            <w:pPr>
              <w:pStyle w:val="9"/>
              <w:numPr>
                <w:ilvl w:val="0"/>
                <w:numId w:val="1"/>
              </w:numPr>
              <w:ind w:firstLineChars="0"/>
              <w:rPr>
                <w:color w:val="000000" w:themeColor="text1"/>
                <w:sz w:val="20"/>
                <w14:textFill>
                  <w14:solidFill>
                    <w14:schemeClr w14:val="tx1"/>
                  </w14:solidFill>
                </w14:textFill>
              </w:rPr>
            </w:pPr>
            <w:r>
              <w:rPr>
                <w:rFonts w:hint="eastAsia"/>
                <w:color w:val="000000" w:themeColor="text1"/>
                <w:sz w:val="20"/>
                <w14:textFill>
                  <w14:solidFill>
                    <w14:schemeClr w14:val="tx1"/>
                  </w14:solidFill>
                </w14:textFill>
              </w:rPr>
              <w:t>说明类信件、函件</w:t>
            </w:r>
          </w:p>
        </w:tc>
        <w:tc>
          <w:tcPr>
            <w:tcW w:w="1105" w:type="dxa"/>
            <w:tcBorders>
              <w:tl2br w:val="nil"/>
              <w:tr2bl w:val="nil"/>
            </w:tcBorders>
          </w:tcPr>
          <w:p w14:paraId="2617951D">
            <w:pPr>
              <w:pStyle w:val="9"/>
              <w:ind w:firstLine="0" w:firstLineChars="0"/>
              <w:rPr>
                <w:color w:val="000000" w:themeColor="text1"/>
                <w:sz w:val="20"/>
                <w14:textFill>
                  <w14:solidFill>
                    <w14:schemeClr w14:val="tx1"/>
                  </w14:solidFill>
                </w14:textFill>
              </w:rPr>
            </w:pPr>
            <w:r>
              <w:rPr>
                <w:rFonts w:hint="eastAsia"/>
                <w:color w:val="000000" w:themeColor="text1"/>
                <w:sz w:val="20"/>
                <w14:textFill>
                  <w14:solidFill>
                    <w14:schemeClr w14:val="tx1"/>
                  </w14:solidFill>
                </w14:textFill>
              </w:rPr>
              <w:t>原件</w:t>
            </w:r>
          </w:p>
        </w:tc>
        <w:tc>
          <w:tcPr>
            <w:tcW w:w="1063" w:type="dxa"/>
            <w:tcBorders>
              <w:tl2br w:val="nil"/>
              <w:tr2bl w:val="nil"/>
            </w:tcBorders>
          </w:tcPr>
          <w:p w14:paraId="2B025A24">
            <w:pPr>
              <w:rPr>
                <w:color w:val="000000" w:themeColor="text1"/>
                <w:sz w:val="20"/>
                <w14:textFill>
                  <w14:solidFill>
                    <w14:schemeClr w14:val="tx1"/>
                  </w14:solidFill>
                </w14:textFill>
              </w:rPr>
            </w:pPr>
            <w:r>
              <w:rPr>
                <w:rFonts w:hint="eastAsia"/>
                <w:color w:val="000000" w:themeColor="text1"/>
                <w:sz w:val="20"/>
                <w14:textFill>
                  <w14:solidFill>
                    <w14:schemeClr w14:val="tx1"/>
                  </w14:solidFill>
                </w14:textFill>
              </w:rPr>
              <w:t>原件</w:t>
            </w:r>
          </w:p>
        </w:tc>
      </w:tr>
      <w:tr w14:paraId="195052F0">
        <w:tblPrEx>
          <w:tblBorders>
            <w:top w:val="single" w:color="ADB9CA" w:themeColor="text2" w:themeTint="66" w:sz="4" w:space="0"/>
            <w:left w:val="single" w:color="ADB9CA" w:themeColor="text2" w:themeTint="66" w:sz="4" w:space="0"/>
            <w:bottom w:val="single" w:color="ADB9CA" w:themeColor="text2" w:themeTint="66" w:sz="4" w:space="0"/>
            <w:right w:val="single" w:color="ADB9CA" w:themeColor="text2" w:themeTint="66" w:sz="4" w:space="0"/>
            <w:insideH w:val="single" w:color="ADB9CA" w:themeColor="text2" w:themeTint="66" w:sz="4" w:space="0"/>
            <w:insideV w:val="single" w:color="ADB9CA" w:themeColor="text2" w:themeTint="66" w:sz="4" w:space="0"/>
          </w:tblBorders>
          <w:tblCellMar>
            <w:top w:w="0" w:type="dxa"/>
            <w:left w:w="108" w:type="dxa"/>
            <w:bottom w:w="0" w:type="dxa"/>
            <w:right w:w="108" w:type="dxa"/>
          </w:tblCellMar>
        </w:tblPrEx>
        <w:tc>
          <w:tcPr>
            <w:tcW w:w="6313" w:type="dxa"/>
            <w:gridSpan w:val="3"/>
            <w:tcBorders>
              <w:tl2br w:val="nil"/>
              <w:tr2bl w:val="nil"/>
            </w:tcBorders>
          </w:tcPr>
          <w:p w14:paraId="3D1A7713">
            <w:pPr>
              <w:pStyle w:val="9"/>
              <w:numPr>
                <w:ilvl w:val="0"/>
                <w:numId w:val="1"/>
              </w:numPr>
              <w:ind w:firstLineChars="0"/>
              <w:rPr>
                <w:color w:val="000000" w:themeColor="text1"/>
                <w:sz w:val="20"/>
                <w14:textFill>
                  <w14:solidFill>
                    <w14:schemeClr w14:val="tx1"/>
                  </w14:solidFill>
                </w14:textFill>
              </w:rPr>
            </w:pPr>
            <w:r>
              <w:rPr>
                <w:rFonts w:hint="eastAsia"/>
                <w:color w:val="000000" w:themeColor="text1"/>
                <w:sz w:val="20"/>
                <w14:textFill>
                  <w14:solidFill>
                    <w14:schemeClr w14:val="tx1"/>
                  </w14:solidFill>
                </w14:textFill>
              </w:rPr>
              <w:t>资质证明（注意：CRA/CRC/SSU简历签字）</w:t>
            </w:r>
          </w:p>
        </w:tc>
        <w:tc>
          <w:tcPr>
            <w:tcW w:w="1105" w:type="dxa"/>
            <w:tcBorders>
              <w:tl2br w:val="nil"/>
              <w:tr2bl w:val="nil"/>
            </w:tcBorders>
          </w:tcPr>
          <w:p w14:paraId="0FF810AA">
            <w:pPr>
              <w:pStyle w:val="9"/>
              <w:ind w:firstLine="0" w:firstLineChars="0"/>
              <w:rPr>
                <w:color w:val="000000" w:themeColor="text1"/>
                <w:sz w:val="20"/>
                <w14:textFill>
                  <w14:solidFill>
                    <w14:schemeClr w14:val="tx1"/>
                  </w14:solidFill>
                </w14:textFill>
              </w:rPr>
            </w:pPr>
            <w:r>
              <w:rPr>
                <w:rFonts w:hint="eastAsia"/>
                <w:color w:val="000000" w:themeColor="text1"/>
                <w:sz w:val="20"/>
                <w14:textFill>
                  <w14:solidFill>
                    <w14:schemeClr w14:val="tx1"/>
                  </w14:solidFill>
                </w14:textFill>
              </w:rPr>
              <w:t>原件</w:t>
            </w:r>
          </w:p>
        </w:tc>
        <w:tc>
          <w:tcPr>
            <w:tcW w:w="1063" w:type="dxa"/>
            <w:tcBorders>
              <w:tl2br w:val="nil"/>
              <w:tr2bl w:val="nil"/>
            </w:tcBorders>
          </w:tcPr>
          <w:p w14:paraId="77360AFE">
            <w:pPr>
              <w:rPr>
                <w:color w:val="000000" w:themeColor="text1"/>
                <w:sz w:val="20"/>
                <w14:textFill>
                  <w14:solidFill>
                    <w14:schemeClr w14:val="tx1"/>
                  </w14:solidFill>
                </w14:textFill>
              </w:rPr>
            </w:pPr>
            <w:r>
              <w:rPr>
                <w:rFonts w:hint="eastAsia"/>
                <w:color w:val="000000" w:themeColor="text1"/>
                <w:sz w:val="20"/>
                <w14:textFill>
                  <w14:solidFill>
                    <w14:schemeClr w14:val="tx1"/>
                  </w14:solidFill>
                </w14:textFill>
              </w:rPr>
              <w:t>原件</w:t>
            </w:r>
          </w:p>
        </w:tc>
      </w:tr>
      <w:tr w14:paraId="6858B51B">
        <w:tblPrEx>
          <w:tblBorders>
            <w:top w:val="single" w:color="ADB9CA" w:themeColor="text2" w:themeTint="66" w:sz="4" w:space="0"/>
            <w:left w:val="single" w:color="ADB9CA" w:themeColor="text2" w:themeTint="66" w:sz="4" w:space="0"/>
            <w:bottom w:val="single" w:color="ADB9CA" w:themeColor="text2" w:themeTint="66" w:sz="4" w:space="0"/>
            <w:right w:val="single" w:color="ADB9CA" w:themeColor="text2" w:themeTint="66" w:sz="4" w:space="0"/>
            <w:insideH w:val="single" w:color="ADB9CA" w:themeColor="text2" w:themeTint="66" w:sz="4" w:space="0"/>
            <w:insideV w:val="single" w:color="ADB9CA" w:themeColor="text2" w:themeTint="66" w:sz="4" w:space="0"/>
          </w:tblBorders>
          <w:tblCellMar>
            <w:top w:w="0" w:type="dxa"/>
            <w:left w:w="108" w:type="dxa"/>
            <w:bottom w:w="0" w:type="dxa"/>
            <w:right w:w="108" w:type="dxa"/>
          </w:tblCellMar>
        </w:tblPrEx>
        <w:tc>
          <w:tcPr>
            <w:tcW w:w="8481" w:type="dxa"/>
            <w:gridSpan w:val="5"/>
            <w:tcBorders>
              <w:tl2br w:val="nil"/>
              <w:tr2bl w:val="nil"/>
            </w:tcBorders>
            <w:shd w:val="clear" w:color="auto" w:fill="FFFF00"/>
          </w:tcPr>
          <w:p w14:paraId="6FF97BA2">
            <w:pPr>
              <w:rPr>
                <w:color w:val="000000" w:themeColor="text1"/>
                <w:sz w:val="20"/>
                <w14:textFill>
                  <w14:solidFill>
                    <w14:schemeClr w14:val="tx1"/>
                  </w14:solidFill>
                </w14:textFill>
              </w:rPr>
            </w:pPr>
            <w:r>
              <w:rPr>
                <w:rFonts w:hint="eastAsia"/>
                <w:color w:val="000000" w:themeColor="text1"/>
                <w:sz w:val="20"/>
                <w14:textFill>
                  <w14:solidFill>
                    <w14:schemeClr w14:val="tx1"/>
                  </w14:solidFill>
                </w14:textFill>
              </w:rPr>
              <w:t>以上文件，成套装订，原件三份，分别由申办方、药物临床试验机构、伦理委员会存档。</w:t>
            </w:r>
          </w:p>
        </w:tc>
      </w:tr>
      <w:tr w14:paraId="2BAA19C2">
        <w:tblPrEx>
          <w:tblBorders>
            <w:top w:val="single" w:color="ADB9CA" w:themeColor="text2" w:themeTint="66" w:sz="4" w:space="0"/>
            <w:left w:val="single" w:color="ADB9CA" w:themeColor="text2" w:themeTint="66" w:sz="4" w:space="0"/>
            <w:bottom w:val="single" w:color="ADB9CA" w:themeColor="text2" w:themeTint="66" w:sz="4" w:space="0"/>
            <w:right w:val="single" w:color="ADB9CA" w:themeColor="text2" w:themeTint="66" w:sz="4" w:space="0"/>
            <w:insideH w:val="single" w:color="ADB9CA" w:themeColor="text2" w:themeTint="66" w:sz="4" w:space="0"/>
            <w:insideV w:val="single" w:color="ADB9CA" w:themeColor="text2" w:themeTint="66" w:sz="4" w:space="0"/>
          </w:tblBorders>
          <w:tblCellMar>
            <w:top w:w="0" w:type="dxa"/>
            <w:left w:w="108" w:type="dxa"/>
            <w:bottom w:w="0" w:type="dxa"/>
            <w:right w:w="108" w:type="dxa"/>
          </w:tblCellMar>
        </w:tblPrEx>
        <w:trPr>
          <w:trHeight w:val="149" w:hRule="atLeast"/>
        </w:trPr>
        <w:tc>
          <w:tcPr>
            <w:tcW w:w="8481" w:type="dxa"/>
            <w:gridSpan w:val="5"/>
            <w:tcBorders>
              <w:tl2br w:val="nil"/>
              <w:tr2bl w:val="nil"/>
            </w:tcBorders>
            <w:shd w:val="clear" w:color="auto" w:fill="8496B0" w:themeFill="text2" w:themeFillTint="99"/>
            <w:vAlign w:val="center"/>
          </w:tcPr>
          <w:p w14:paraId="1FD6D8DB">
            <w:pPr>
              <w:tabs>
                <w:tab w:val="left" w:pos="592"/>
              </w:tabs>
              <w:jc w:val="center"/>
              <w:rPr>
                <w:color w:val="FFFFFF" w:themeColor="background1"/>
                <w:sz w:val="20"/>
                <w14:textFill>
                  <w14:solidFill>
                    <w14:schemeClr w14:val="bg1"/>
                  </w14:solidFill>
                </w14:textFill>
              </w:rPr>
            </w:pPr>
            <w:r>
              <w:rPr>
                <w:rFonts w:hint="eastAsia"/>
                <w:b/>
                <w:bCs/>
                <w:color w:val="FFFFFF" w:themeColor="background1"/>
                <w:sz w:val="20"/>
                <w14:textFill>
                  <w14:solidFill>
                    <w14:schemeClr w14:val="bg1"/>
                  </w14:solidFill>
                </w14:textFill>
              </w:rPr>
              <w:t>步骤二、药物临床试验机构办公室立项</w:t>
            </w:r>
          </w:p>
        </w:tc>
      </w:tr>
      <w:tr w14:paraId="5B501FC9">
        <w:tblPrEx>
          <w:tblBorders>
            <w:top w:val="single" w:color="ADB9CA" w:themeColor="text2" w:themeTint="66" w:sz="4" w:space="0"/>
            <w:left w:val="single" w:color="ADB9CA" w:themeColor="text2" w:themeTint="66" w:sz="4" w:space="0"/>
            <w:bottom w:val="single" w:color="ADB9CA" w:themeColor="text2" w:themeTint="66" w:sz="4" w:space="0"/>
            <w:right w:val="single" w:color="ADB9CA" w:themeColor="text2" w:themeTint="66" w:sz="4" w:space="0"/>
            <w:insideH w:val="single" w:color="ADB9CA" w:themeColor="text2" w:themeTint="66" w:sz="4" w:space="0"/>
            <w:insideV w:val="single" w:color="ADB9CA" w:themeColor="text2" w:themeTint="66" w:sz="4" w:space="0"/>
          </w:tblBorders>
          <w:tblCellMar>
            <w:top w:w="0" w:type="dxa"/>
            <w:left w:w="108" w:type="dxa"/>
            <w:bottom w:w="0" w:type="dxa"/>
            <w:right w:w="108" w:type="dxa"/>
          </w:tblCellMar>
        </w:tblPrEx>
        <w:trPr>
          <w:trHeight w:val="459" w:hRule="atLeast"/>
        </w:trPr>
        <w:tc>
          <w:tcPr>
            <w:tcW w:w="8481" w:type="dxa"/>
            <w:gridSpan w:val="5"/>
            <w:tcBorders>
              <w:tl2br w:val="nil"/>
              <w:tr2bl w:val="nil"/>
            </w:tcBorders>
            <w:shd w:val="clear" w:color="auto" w:fill="auto"/>
            <w:vAlign w:val="center"/>
          </w:tcPr>
          <w:p w14:paraId="4A1A29D5">
            <w:pPr>
              <w:pStyle w:val="9"/>
              <w:numPr>
                <w:ilvl w:val="0"/>
                <w:numId w:val="1"/>
              </w:numPr>
              <w:ind w:firstLineChars="0"/>
              <w:rPr>
                <w:color w:val="000000" w:themeColor="text1"/>
                <w:sz w:val="20"/>
                <w14:textFill>
                  <w14:solidFill>
                    <w14:schemeClr w14:val="tx1"/>
                  </w14:solidFill>
                </w14:textFill>
              </w:rPr>
            </w:pPr>
            <w:r>
              <w:rPr>
                <w:rFonts w:hint="eastAsia"/>
                <w:color w:val="000000" w:themeColor="text1"/>
                <w:sz w:val="20"/>
                <w14:textFill>
                  <w14:solidFill>
                    <w14:schemeClr w14:val="tx1"/>
                  </w14:solidFill>
                </w14:textFill>
              </w:rPr>
              <w:t>凡申办方发起的研究需先至药物临床试验机构送审并立项，立项资料除本会要求的文件外，还应按机构要求填写相关立项表格。</w:t>
            </w:r>
          </w:p>
          <w:p w14:paraId="4B91CE2D">
            <w:pPr>
              <w:pStyle w:val="9"/>
              <w:numPr>
                <w:ilvl w:val="0"/>
                <w:numId w:val="1"/>
              </w:numPr>
              <w:ind w:firstLineChars="0"/>
              <w:rPr>
                <w:color w:val="000000" w:themeColor="text1"/>
                <w:sz w:val="20"/>
                <w14:textFill>
                  <w14:solidFill>
                    <w14:schemeClr w14:val="tx1"/>
                  </w14:solidFill>
                </w14:textFill>
              </w:rPr>
            </w:pPr>
            <w:r>
              <w:rPr>
                <w:rFonts w:hint="eastAsia"/>
                <w:color w:val="000000" w:themeColor="text1"/>
                <w:sz w:val="20"/>
                <w14:textFill>
                  <w14:solidFill>
                    <w14:schemeClr w14:val="tx1"/>
                  </w14:solidFill>
                </w14:textFill>
              </w:rPr>
              <w:t>在项目未获机构立项同意批准前，本伦理委员会不受理以任何形式送审的初审文件，请勿擅自打款、发送审查申请邮件、邮寄纸质版材料，可电话或现场咨询送审事宜。</w:t>
            </w:r>
          </w:p>
          <w:p w14:paraId="5AB1A374">
            <w:pPr>
              <w:pStyle w:val="9"/>
              <w:numPr>
                <w:ilvl w:val="0"/>
                <w:numId w:val="1"/>
              </w:numPr>
              <w:ind w:firstLineChars="0"/>
              <w:rPr>
                <w:color w:val="000000" w:themeColor="text1"/>
                <w:sz w:val="20"/>
                <w14:textFill>
                  <w14:solidFill>
                    <w14:schemeClr w14:val="tx1"/>
                  </w14:solidFill>
                </w14:textFill>
              </w:rPr>
            </w:pPr>
            <w:r>
              <w:rPr>
                <w:rFonts w:hint="eastAsia"/>
                <w:color w:val="000000" w:themeColor="text1"/>
                <w:sz w:val="20"/>
                <w14:textFill>
                  <w14:solidFill>
                    <w14:schemeClr w14:val="tx1"/>
                  </w14:solidFill>
                </w14:textFill>
              </w:rPr>
              <w:t>立项成功并获得机构负责人在 《伦理审查申请及受理表》上签字确认立项后，申请人方可进入伦理初始审查申请流程。</w:t>
            </w:r>
          </w:p>
        </w:tc>
      </w:tr>
      <w:tr w14:paraId="2D85F9AA">
        <w:tblPrEx>
          <w:tblBorders>
            <w:top w:val="single" w:color="ADB9CA" w:themeColor="text2" w:themeTint="66" w:sz="4" w:space="0"/>
            <w:left w:val="single" w:color="ADB9CA" w:themeColor="text2" w:themeTint="66" w:sz="4" w:space="0"/>
            <w:bottom w:val="single" w:color="ADB9CA" w:themeColor="text2" w:themeTint="66" w:sz="4" w:space="0"/>
            <w:right w:val="single" w:color="ADB9CA" w:themeColor="text2" w:themeTint="66" w:sz="4" w:space="0"/>
            <w:insideH w:val="single" w:color="ADB9CA" w:themeColor="text2" w:themeTint="66" w:sz="4" w:space="0"/>
            <w:insideV w:val="single" w:color="ADB9CA" w:themeColor="text2" w:themeTint="66" w:sz="4" w:space="0"/>
          </w:tblBorders>
          <w:tblCellMar>
            <w:top w:w="0" w:type="dxa"/>
            <w:left w:w="108" w:type="dxa"/>
            <w:bottom w:w="0" w:type="dxa"/>
            <w:right w:w="108" w:type="dxa"/>
          </w:tblCellMar>
        </w:tblPrEx>
        <w:trPr>
          <w:trHeight w:val="90" w:hRule="atLeast"/>
        </w:trPr>
        <w:tc>
          <w:tcPr>
            <w:tcW w:w="8481" w:type="dxa"/>
            <w:gridSpan w:val="5"/>
            <w:tcBorders>
              <w:tl2br w:val="nil"/>
              <w:tr2bl w:val="nil"/>
            </w:tcBorders>
            <w:shd w:val="clear" w:color="auto" w:fill="8496B0" w:themeFill="text2" w:themeFillTint="99"/>
            <w:vAlign w:val="center"/>
          </w:tcPr>
          <w:p w14:paraId="619BEE89">
            <w:pPr>
              <w:tabs>
                <w:tab w:val="left" w:pos="592"/>
              </w:tabs>
              <w:jc w:val="center"/>
              <w:rPr>
                <w:b/>
                <w:bCs/>
                <w:color w:val="FFFFFF" w:themeColor="background1"/>
                <w:sz w:val="20"/>
                <w14:textFill>
                  <w14:solidFill>
                    <w14:schemeClr w14:val="bg1"/>
                  </w14:solidFill>
                </w14:textFill>
              </w:rPr>
            </w:pPr>
            <w:r>
              <w:rPr>
                <w:rFonts w:hint="eastAsia"/>
                <w:b/>
                <w:bCs/>
                <w:color w:val="FFFFFF" w:themeColor="background1"/>
                <w:sz w:val="20"/>
                <w14:textFill>
                  <w14:solidFill>
                    <w14:schemeClr w14:val="bg1"/>
                  </w14:solidFill>
                </w14:textFill>
              </w:rPr>
              <w:t>步骤三、伦理委员会办公室形式审查</w:t>
            </w:r>
          </w:p>
        </w:tc>
      </w:tr>
      <w:tr w14:paraId="22A091D3">
        <w:tblPrEx>
          <w:tblBorders>
            <w:top w:val="single" w:color="ADB9CA" w:themeColor="text2" w:themeTint="66" w:sz="4" w:space="0"/>
            <w:left w:val="single" w:color="ADB9CA" w:themeColor="text2" w:themeTint="66" w:sz="4" w:space="0"/>
            <w:bottom w:val="single" w:color="ADB9CA" w:themeColor="text2" w:themeTint="66" w:sz="4" w:space="0"/>
            <w:right w:val="single" w:color="ADB9CA" w:themeColor="text2" w:themeTint="66" w:sz="4" w:space="0"/>
            <w:insideH w:val="single" w:color="ADB9CA" w:themeColor="text2" w:themeTint="66" w:sz="4" w:space="0"/>
            <w:insideV w:val="single" w:color="ADB9CA" w:themeColor="text2" w:themeTint="66" w:sz="4" w:space="0"/>
          </w:tblBorders>
          <w:tblCellMar>
            <w:top w:w="0" w:type="dxa"/>
            <w:left w:w="108" w:type="dxa"/>
            <w:bottom w:w="0" w:type="dxa"/>
            <w:right w:w="108" w:type="dxa"/>
          </w:tblCellMar>
        </w:tblPrEx>
        <w:trPr>
          <w:trHeight w:val="90" w:hRule="atLeast"/>
        </w:trPr>
        <w:tc>
          <w:tcPr>
            <w:tcW w:w="8481" w:type="dxa"/>
            <w:gridSpan w:val="5"/>
            <w:tcBorders>
              <w:tl2br w:val="nil"/>
              <w:tr2bl w:val="nil"/>
            </w:tcBorders>
            <w:shd w:val="clear" w:color="auto" w:fill="DAE3F3" w:themeFill="accent5" w:themeFillTint="32"/>
            <w:vAlign w:val="center"/>
          </w:tcPr>
          <w:p w14:paraId="76F7987C">
            <w:pPr>
              <w:pStyle w:val="9"/>
              <w:ind w:firstLine="0" w:firstLineChars="0"/>
              <w:jc w:val="center"/>
              <w:rPr>
                <w:color w:val="000000" w:themeColor="text1"/>
                <w:sz w:val="20"/>
                <w14:textFill>
                  <w14:solidFill>
                    <w14:schemeClr w14:val="tx1"/>
                  </w14:solidFill>
                </w14:textFill>
              </w:rPr>
            </w:pPr>
            <w:r>
              <w:rPr>
                <w:rFonts w:hint="eastAsia"/>
                <w:b/>
                <w:bCs/>
                <w:color w:val="000000" w:themeColor="text1"/>
                <w:sz w:val="20"/>
                <w14:textFill>
                  <w14:solidFill>
                    <w14:schemeClr w14:val="tx1"/>
                  </w14:solidFill>
                </w14:textFill>
              </w:rPr>
              <w:t>步骤三（1）、</w:t>
            </w:r>
            <w:r>
              <w:fldChar w:fldCharType="begin"/>
            </w:r>
            <w:r>
              <w:instrText xml:space="preserve"> HYPERLINK "mailto:邮件受理（请将送审邮件发送至rjirbzc@vip.163.com，具体要求如下）" </w:instrText>
            </w:r>
            <w:r>
              <w:fldChar w:fldCharType="separate"/>
            </w:r>
            <w:r>
              <w:rPr>
                <w:rFonts w:hint="eastAsia"/>
                <w:b/>
                <w:bCs/>
                <w:color w:val="000000" w:themeColor="text1"/>
                <w:sz w:val="20"/>
                <w14:textFill>
                  <w14:solidFill>
                    <w14:schemeClr w14:val="tx1"/>
                  </w14:solidFill>
                </w14:textFill>
              </w:rPr>
              <w:t>电子版预审</w:t>
            </w:r>
            <w:r>
              <w:rPr>
                <w:b/>
                <w:bCs/>
                <w:color w:val="000000" w:themeColor="text1"/>
                <w:sz w:val="20"/>
                <w14:textFill>
                  <w14:solidFill>
                    <w14:schemeClr w14:val="tx1"/>
                  </w14:solidFill>
                </w14:textFill>
              </w:rPr>
              <w:fldChar w:fldCharType="end"/>
            </w:r>
          </w:p>
        </w:tc>
      </w:tr>
      <w:tr w14:paraId="692ECCB4">
        <w:tblPrEx>
          <w:tblBorders>
            <w:top w:val="single" w:color="ADB9CA" w:themeColor="text2" w:themeTint="66" w:sz="4" w:space="0"/>
            <w:left w:val="single" w:color="ADB9CA" w:themeColor="text2" w:themeTint="66" w:sz="4" w:space="0"/>
            <w:bottom w:val="single" w:color="ADB9CA" w:themeColor="text2" w:themeTint="66" w:sz="4" w:space="0"/>
            <w:right w:val="single" w:color="ADB9CA" w:themeColor="text2" w:themeTint="66" w:sz="4" w:space="0"/>
            <w:insideH w:val="single" w:color="ADB9CA" w:themeColor="text2" w:themeTint="66" w:sz="4" w:space="0"/>
            <w:insideV w:val="single" w:color="ADB9CA" w:themeColor="text2" w:themeTint="66" w:sz="4" w:space="0"/>
          </w:tblBorders>
          <w:tblCellMar>
            <w:top w:w="0" w:type="dxa"/>
            <w:left w:w="108" w:type="dxa"/>
            <w:bottom w:w="0" w:type="dxa"/>
            <w:right w:w="108" w:type="dxa"/>
          </w:tblCellMar>
        </w:tblPrEx>
        <w:trPr>
          <w:trHeight w:val="314" w:hRule="atLeast"/>
        </w:trPr>
        <w:tc>
          <w:tcPr>
            <w:tcW w:w="8481" w:type="dxa"/>
            <w:gridSpan w:val="5"/>
            <w:tcBorders>
              <w:tl2br w:val="nil"/>
              <w:tr2bl w:val="nil"/>
            </w:tcBorders>
            <w:shd w:val="clear" w:color="auto" w:fill="auto"/>
            <w:vAlign w:val="center"/>
          </w:tcPr>
          <w:p w14:paraId="1ECB396F">
            <w:pPr>
              <w:pStyle w:val="9"/>
              <w:numPr>
                <w:ilvl w:val="0"/>
                <w:numId w:val="2"/>
              </w:numPr>
              <w:ind w:firstLineChars="0"/>
              <w:rPr>
                <w:color w:val="000000" w:themeColor="text1"/>
                <w:sz w:val="20"/>
                <w14:textFill>
                  <w14:solidFill>
                    <w14:schemeClr w14:val="tx1"/>
                  </w14:solidFill>
                </w14:textFill>
              </w:rPr>
            </w:pPr>
            <w:r>
              <w:rPr>
                <w:rFonts w:hint="eastAsia"/>
                <w:color w:val="000000" w:themeColor="text1"/>
                <w:sz w:val="20"/>
                <w14:textFill>
                  <w14:solidFill>
                    <w14:schemeClr w14:val="tx1"/>
                  </w14:solidFill>
                </w14:textFill>
              </w:rPr>
              <w:t>邮件名称：初审申请（产品简称+申办方+主要研究者）</w:t>
            </w:r>
          </w:p>
          <w:p w14:paraId="063F9E7B">
            <w:pPr>
              <w:pStyle w:val="9"/>
              <w:numPr>
                <w:ilvl w:val="0"/>
                <w:numId w:val="2"/>
              </w:numPr>
              <w:ind w:firstLineChars="0"/>
              <w:rPr>
                <w:color w:val="000000" w:themeColor="text1"/>
                <w:sz w:val="20"/>
                <w14:textFill>
                  <w14:solidFill>
                    <w14:schemeClr w14:val="tx1"/>
                  </w14:solidFill>
                </w14:textFill>
              </w:rPr>
            </w:pPr>
            <w:r>
              <w:rPr>
                <w:rFonts w:hint="eastAsia"/>
                <w:color w:val="000000" w:themeColor="text1"/>
                <w:sz w:val="20"/>
                <w14:textFill>
                  <w14:solidFill>
                    <w14:schemeClr w14:val="tx1"/>
                  </w14:solidFill>
                </w14:textFill>
              </w:rPr>
              <w:t>正文内容（复制以下表格）：</w:t>
            </w:r>
          </w:p>
          <w:tbl>
            <w:tblPr>
              <w:tblStyle w:val="6"/>
              <w:tblW w:w="0" w:type="auto"/>
              <w:jc w:val="center"/>
              <w:tblBorders>
                <w:top w:val="single" w:color="8496B0" w:themeColor="text2" w:themeTint="99" w:sz="4" w:space="0"/>
                <w:left w:val="single" w:color="8496B0" w:themeColor="text2" w:themeTint="99" w:sz="4" w:space="0"/>
                <w:bottom w:val="single" w:color="8496B0" w:themeColor="text2" w:themeTint="99" w:sz="4" w:space="0"/>
                <w:right w:val="single" w:color="8496B0" w:themeColor="text2" w:themeTint="99" w:sz="4" w:space="0"/>
                <w:insideH w:val="single" w:color="8496B0" w:themeColor="text2" w:themeTint="99" w:sz="4" w:space="0"/>
                <w:insideV w:val="single" w:color="8496B0" w:themeColor="text2" w:themeTint="99" w:sz="4" w:space="0"/>
              </w:tblBorders>
              <w:tblLayout w:type="autofit"/>
              <w:tblCellMar>
                <w:top w:w="0" w:type="dxa"/>
                <w:left w:w="108" w:type="dxa"/>
                <w:bottom w:w="0" w:type="dxa"/>
                <w:right w:w="108" w:type="dxa"/>
              </w:tblCellMar>
            </w:tblPr>
            <w:tblGrid>
              <w:gridCol w:w="1821"/>
              <w:gridCol w:w="1620"/>
              <w:gridCol w:w="641"/>
              <w:gridCol w:w="1474"/>
              <w:gridCol w:w="640"/>
              <w:gridCol w:w="1858"/>
            </w:tblGrid>
            <w:tr w14:paraId="03C360F5">
              <w:tblPrEx>
                <w:tblBorders>
                  <w:top w:val="single" w:color="8496B0" w:themeColor="text2" w:themeTint="99" w:sz="4" w:space="0"/>
                  <w:left w:val="single" w:color="8496B0" w:themeColor="text2" w:themeTint="99" w:sz="4" w:space="0"/>
                  <w:bottom w:val="single" w:color="8496B0" w:themeColor="text2" w:themeTint="99" w:sz="4" w:space="0"/>
                  <w:right w:val="single" w:color="8496B0" w:themeColor="text2" w:themeTint="99" w:sz="4" w:space="0"/>
                  <w:insideH w:val="single" w:color="8496B0" w:themeColor="text2" w:themeTint="99" w:sz="4" w:space="0"/>
                  <w:insideV w:val="single" w:color="8496B0" w:themeColor="text2" w:themeTint="99" w:sz="4" w:space="0"/>
                </w:tblBorders>
                <w:tblCellMar>
                  <w:top w:w="0" w:type="dxa"/>
                  <w:left w:w="108" w:type="dxa"/>
                  <w:bottom w:w="0" w:type="dxa"/>
                  <w:right w:w="108" w:type="dxa"/>
                </w:tblCellMar>
              </w:tblPrEx>
              <w:trPr>
                <w:trHeight w:val="90" w:hRule="atLeast"/>
                <w:jc w:val="center"/>
              </w:trPr>
              <w:tc>
                <w:tcPr>
                  <w:tcW w:w="1821" w:type="dxa"/>
                  <w:tcBorders>
                    <w:tl2br w:val="nil"/>
                    <w:tr2bl w:val="nil"/>
                  </w:tcBorders>
                  <w:vAlign w:val="center"/>
                </w:tcPr>
                <w:p w14:paraId="0A7BBC6C">
                  <w:pPr>
                    <w:spacing w:line="276" w:lineRule="auto"/>
                    <w:jc w:val="left"/>
                    <w:rPr>
                      <w:color w:val="000000" w:themeColor="text1"/>
                      <w:sz w:val="20"/>
                      <w14:textFill>
                        <w14:solidFill>
                          <w14:schemeClr w14:val="tx1"/>
                        </w14:solidFill>
                      </w14:textFill>
                    </w:rPr>
                  </w:pPr>
                  <w:r>
                    <w:rPr>
                      <w:rFonts w:hint="eastAsia"/>
                      <w:color w:val="000000" w:themeColor="text1"/>
                      <w:sz w:val="20"/>
                      <w14:textFill>
                        <w14:solidFill>
                          <w14:schemeClr w14:val="tx1"/>
                        </w14:solidFill>
                      </w14:textFill>
                    </w:rPr>
                    <w:t>项目</w:t>
                  </w:r>
                  <w:r>
                    <w:rPr>
                      <w:color w:val="000000" w:themeColor="text1"/>
                      <w:sz w:val="20"/>
                      <w14:textFill>
                        <w14:solidFill>
                          <w14:schemeClr w14:val="tx1"/>
                        </w14:solidFill>
                      </w14:textFill>
                    </w:rPr>
                    <w:t>名称</w:t>
                  </w:r>
                </w:p>
              </w:tc>
              <w:tc>
                <w:tcPr>
                  <w:tcW w:w="6233" w:type="dxa"/>
                  <w:gridSpan w:val="5"/>
                  <w:tcBorders>
                    <w:tl2br w:val="nil"/>
                    <w:tr2bl w:val="nil"/>
                  </w:tcBorders>
                  <w:vAlign w:val="center"/>
                </w:tcPr>
                <w:p w14:paraId="43A1816A">
                  <w:pPr>
                    <w:spacing w:line="276" w:lineRule="auto"/>
                    <w:rPr>
                      <w:color w:val="000000" w:themeColor="text1"/>
                      <w:sz w:val="20"/>
                      <w14:textFill>
                        <w14:solidFill>
                          <w14:schemeClr w14:val="tx1"/>
                        </w14:solidFill>
                      </w14:textFill>
                    </w:rPr>
                  </w:pPr>
                </w:p>
              </w:tc>
            </w:tr>
            <w:tr w14:paraId="30AC8398">
              <w:tblPrEx>
                <w:tblBorders>
                  <w:top w:val="single" w:color="8496B0" w:themeColor="text2" w:themeTint="99" w:sz="4" w:space="0"/>
                  <w:left w:val="single" w:color="8496B0" w:themeColor="text2" w:themeTint="99" w:sz="4" w:space="0"/>
                  <w:bottom w:val="single" w:color="8496B0" w:themeColor="text2" w:themeTint="99" w:sz="4" w:space="0"/>
                  <w:right w:val="single" w:color="8496B0" w:themeColor="text2" w:themeTint="99" w:sz="4" w:space="0"/>
                  <w:insideH w:val="single" w:color="8496B0" w:themeColor="text2" w:themeTint="99" w:sz="4" w:space="0"/>
                  <w:insideV w:val="single" w:color="8496B0" w:themeColor="text2" w:themeTint="99" w:sz="4" w:space="0"/>
                </w:tblBorders>
                <w:tblCellMar>
                  <w:top w:w="0" w:type="dxa"/>
                  <w:left w:w="108" w:type="dxa"/>
                  <w:bottom w:w="0" w:type="dxa"/>
                  <w:right w:w="108" w:type="dxa"/>
                </w:tblCellMar>
              </w:tblPrEx>
              <w:trPr>
                <w:jc w:val="center"/>
              </w:trPr>
              <w:tc>
                <w:tcPr>
                  <w:tcW w:w="1821" w:type="dxa"/>
                  <w:tcBorders>
                    <w:tl2br w:val="nil"/>
                    <w:tr2bl w:val="nil"/>
                  </w:tcBorders>
                  <w:vAlign w:val="center"/>
                </w:tcPr>
                <w:p w14:paraId="5BF6D3FA">
                  <w:pPr>
                    <w:spacing w:line="276" w:lineRule="auto"/>
                    <w:jc w:val="left"/>
                    <w:rPr>
                      <w:color w:val="000000" w:themeColor="text1"/>
                      <w:sz w:val="20"/>
                      <w14:textFill>
                        <w14:solidFill>
                          <w14:schemeClr w14:val="tx1"/>
                        </w14:solidFill>
                      </w14:textFill>
                    </w:rPr>
                  </w:pPr>
                  <w:r>
                    <w:rPr>
                      <w:rFonts w:hint="eastAsia"/>
                      <w:color w:val="000000" w:themeColor="text1"/>
                      <w:sz w:val="20"/>
                      <w14:textFill>
                        <w14:solidFill>
                          <w14:schemeClr w14:val="tx1"/>
                        </w14:solidFill>
                      </w14:textFill>
                    </w:rPr>
                    <w:t>申办方</w:t>
                  </w:r>
                </w:p>
              </w:tc>
              <w:tc>
                <w:tcPr>
                  <w:tcW w:w="6233" w:type="dxa"/>
                  <w:gridSpan w:val="5"/>
                  <w:tcBorders>
                    <w:tl2br w:val="nil"/>
                    <w:tr2bl w:val="nil"/>
                  </w:tcBorders>
                  <w:vAlign w:val="center"/>
                </w:tcPr>
                <w:p w14:paraId="4D0557F6">
                  <w:pPr>
                    <w:spacing w:line="276" w:lineRule="auto"/>
                    <w:rPr>
                      <w:color w:val="000000" w:themeColor="text1"/>
                      <w:sz w:val="20"/>
                      <w14:textFill>
                        <w14:solidFill>
                          <w14:schemeClr w14:val="tx1"/>
                        </w14:solidFill>
                      </w14:textFill>
                    </w:rPr>
                  </w:pPr>
                </w:p>
              </w:tc>
            </w:tr>
            <w:tr w14:paraId="26638278">
              <w:tblPrEx>
                <w:tblBorders>
                  <w:top w:val="single" w:color="8496B0" w:themeColor="text2" w:themeTint="99" w:sz="4" w:space="0"/>
                  <w:left w:val="single" w:color="8496B0" w:themeColor="text2" w:themeTint="99" w:sz="4" w:space="0"/>
                  <w:bottom w:val="single" w:color="8496B0" w:themeColor="text2" w:themeTint="99" w:sz="4" w:space="0"/>
                  <w:right w:val="single" w:color="8496B0" w:themeColor="text2" w:themeTint="99" w:sz="4" w:space="0"/>
                  <w:insideH w:val="single" w:color="8496B0" w:themeColor="text2" w:themeTint="99" w:sz="4" w:space="0"/>
                  <w:insideV w:val="single" w:color="8496B0" w:themeColor="text2" w:themeTint="99" w:sz="4" w:space="0"/>
                </w:tblBorders>
                <w:tblCellMar>
                  <w:top w:w="0" w:type="dxa"/>
                  <w:left w:w="108" w:type="dxa"/>
                  <w:bottom w:w="0" w:type="dxa"/>
                  <w:right w:w="108" w:type="dxa"/>
                </w:tblCellMar>
              </w:tblPrEx>
              <w:trPr>
                <w:trHeight w:val="90" w:hRule="atLeast"/>
                <w:jc w:val="center"/>
              </w:trPr>
              <w:tc>
                <w:tcPr>
                  <w:tcW w:w="1821" w:type="dxa"/>
                  <w:tcBorders>
                    <w:tl2br w:val="nil"/>
                    <w:tr2bl w:val="nil"/>
                  </w:tcBorders>
                  <w:vAlign w:val="center"/>
                </w:tcPr>
                <w:p w14:paraId="19DDB31C">
                  <w:pPr>
                    <w:spacing w:line="276" w:lineRule="auto"/>
                    <w:jc w:val="left"/>
                    <w:rPr>
                      <w:color w:val="000000" w:themeColor="text1"/>
                      <w:sz w:val="20"/>
                      <w14:textFill>
                        <w14:solidFill>
                          <w14:schemeClr w14:val="tx1"/>
                        </w14:solidFill>
                      </w14:textFill>
                    </w:rPr>
                  </w:pPr>
                  <w:r>
                    <w:rPr>
                      <w:color w:val="000000" w:themeColor="text1"/>
                      <w:sz w:val="20"/>
                      <w14:textFill>
                        <w14:solidFill>
                          <w14:schemeClr w14:val="tx1"/>
                        </w14:solidFill>
                      </w14:textFill>
                    </w:rPr>
                    <w:t>主要研究者</w:t>
                  </w:r>
                </w:p>
              </w:tc>
              <w:tc>
                <w:tcPr>
                  <w:tcW w:w="6233" w:type="dxa"/>
                  <w:gridSpan w:val="5"/>
                  <w:tcBorders>
                    <w:tl2br w:val="nil"/>
                    <w:tr2bl w:val="nil"/>
                  </w:tcBorders>
                  <w:vAlign w:val="center"/>
                </w:tcPr>
                <w:p w14:paraId="7AF40577">
                  <w:pPr>
                    <w:spacing w:line="276" w:lineRule="auto"/>
                    <w:rPr>
                      <w:color w:val="000000" w:themeColor="text1"/>
                      <w:sz w:val="20"/>
                      <w14:textFill>
                        <w14:solidFill>
                          <w14:schemeClr w14:val="tx1"/>
                        </w14:solidFill>
                      </w14:textFill>
                    </w:rPr>
                  </w:pPr>
                </w:p>
              </w:tc>
            </w:tr>
            <w:tr w14:paraId="7071BFE7">
              <w:tblPrEx>
                <w:tblBorders>
                  <w:top w:val="single" w:color="8496B0" w:themeColor="text2" w:themeTint="99" w:sz="4" w:space="0"/>
                  <w:left w:val="single" w:color="8496B0" w:themeColor="text2" w:themeTint="99" w:sz="4" w:space="0"/>
                  <w:bottom w:val="single" w:color="8496B0" w:themeColor="text2" w:themeTint="99" w:sz="4" w:space="0"/>
                  <w:right w:val="single" w:color="8496B0" w:themeColor="text2" w:themeTint="99" w:sz="4" w:space="0"/>
                  <w:insideH w:val="single" w:color="8496B0" w:themeColor="text2" w:themeTint="99" w:sz="4" w:space="0"/>
                  <w:insideV w:val="single" w:color="8496B0" w:themeColor="text2" w:themeTint="99" w:sz="4" w:space="0"/>
                </w:tblBorders>
                <w:tblCellMar>
                  <w:top w:w="0" w:type="dxa"/>
                  <w:left w:w="108" w:type="dxa"/>
                  <w:bottom w:w="0" w:type="dxa"/>
                  <w:right w:w="108" w:type="dxa"/>
                </w:tblCellMar>
              </w:tblPrEx>
              <w:trPr>
                <w:trHeight w:val="90" w:hRule="atLeast"/>
                <w:jc w:val="center"/>
              </w:trPr>
              <w:tc>
                <w:tcPr>
                  <w:tcW w:w="1821" w:type="dxa"/>
                  <w:tcBorders>
                    <w:tl2br w:val="nil"/>
                    <w:tr2bl w:val="nil"/>
                  </w:tcBorders>
                  <w:vAlign w:val="center"/>
                </w:tcPr>
                <w:p w14:paraId="50ACB216">
                  <w:pPr>
                    <w:spacing w:line="276" w:lineRule="auto"/>
                    <w:jc w:val="left"/>
                    <w:rPr>
                      <w:color w:val="000000" w:themeColor="text1"/>
                      <w:sz w:val="20"/>
                      <w14:textFill>
                        <w14:solidFill>
                          <w14:schemeClr w14:val="tx1"/>
                        </w14:solidFill>
                      </w14:textFill>
                    </w:rPr>
                  </w:pPr>
                  <w:r>
                    <w:rPr>
                      <w:rFonts w:hint="eastAsia"/>
                      <w:color w:val="000000" w:themeColor="text1"/>
                      <w:sz w:val="20"/>
                      <w14:textFill>
                        <w14:solidFill>
                          <w14:schemeClr w14:val="tx1"/>
                        </w14:solidFill>
                      </w14:textFill>
                    </w:rPr>
                    <w:t>承担科室</w:t>
                  </w:r>
                </w:p>
              </w:tc>
              <w:tc>
                <w:tcPr>
                  <w:tcW w:w="6233" w:type="dxa"/>
                  <w:gridSpan w:val="5"/>
                  <w:tcBorders>
                    <w:tl2br w:val="nil"/>
                    <w:tr2bl w:val="nil"/>
                  </w:tcBorders>
                  <w:vAlign w:val="center"/>
                </w:tcPr>
                <w:p w14:paraId="0995DAF5">
                  <w:pPr>
                    <w:spacing w:line="276" w:lineRule="auto"/>
                    <w:rPr>
                      <w:color w:val="000000" w:themeColor="text1"/>
                      <w:sz w:val="20"/>
                      <w14:textFill>
                        <w14:solidFill>
                          <w14:schemeClr w14:val="tx1"/>
                        </w14:solidFill>
                      </w14:textFill>
                    </w:rPr>
                  </w:pPr>
                </w:p>
              </w:tc>
            </w:tr>
            <w:tr w14:paraId="4E98A437">
              <w:tblPrEx>
                <w:tblBorders>
                  <w:top w:val="single" w:color="8496B0" w:themeColor="text2" w:themeTint="99" w:sz="4" w:space="0"/>
                  <w:left w:val="single" w:color="8496B0" w:themeColor="text2" w:themeTint="99" w:sz="4" w:space="0"/>
                  <w:bottom w:val="single" w:color="8496B0" w:themeColor="text2" w:themeTint="99" w:sz="4" w:space="0"/>
                  <w:right w:val="single" w:color="8496B0" w:themeColor="text2" w:themeTint="99" w:sz="4" w:space="0"/>
                  <w:insideH w:val="single" w:color="8496B0" w:themeColor="text2" w:themeTint="99" w:sz="4" w:space="0"/>
                  <w:insideV w:val="single" w:color="8496B0" w:themeColor="text2" w:themeTint="99" w:sz="4" w:space="0"/>
                </w:tblBorders>
                <w:tblCellMar>
                  <w:top w:w="0" w:type="dxa"/>
                  <w:left w:w="108" w:type="dxa"/>
                  <w:bottom w:w="0" w:type="dxa"/>
                  <w:right w:w="108" w:type="dxa"/>
                </w:tblCellMar>
              </w:tblPrEx>
              <w:trPr>
                <w:jc w:val="center"/>
              </w:trPr>
              <w:tc>
                <w:tcPr>
                  <w:tcW w:w="1821" w:type="dxa"/>
                  <w:tcBorders>
                    <w:tl2br w:val="nil"/>
                    <w:tr2bl w:val="nil"/>
                  </w:tcBorders>
                  <w:vAlign w:val="center"/>
                </w:tcPr>
                <w:p w14:paraId="62842802">
                  <w:pPr>
                    <w:spacing w:line="276" w:lineRule="auto"/>
                    <w:jc w:val="left"/>
                    <w:rPr>
                      <w:color w:val="000000" w:themeColor="text1"/>
                      <w:sz w:val="20"/>
                      <w14:textFill>
                        <w14:solidFill>
                          <w14:schemeClr w14:val="tx1"/>
                        </w14:solidFill>
                      </w14:textFill>
                    </w:rPr>
                  </w:pPr>
                  <w:r>
                    <w:rPr>
                      <w:rFonts w:hint="eastAsia"/>
                      <w:color w:val="000000" w:themeColor="text1"/>
                      <w:sz w:val="20"/>
                      <w14:textFill>
                        <w14:solidFill>
                          <w14:schemeClr w14:val="tx1"/>
                        </w14:solidFill>
                      </w14:textFill>
                    </w:rPr>
                    <w:t>递交文件清单</w:t>
                  </w:r>
                </w:p>
              </w:tc>
              <w:tc>
                <w:tcPr>
                  <w:tcW w:w="6233" w:type="dxa"/>
                  <w:gridSpan w:val="5"/>
                  <w:tcBorders>
                    <w:tl2br w:val="nil"/>
                    <w:tr2bl w:val="nil"/>
                  </w:tcBorders>
                  <w:vAlign w:val="center"/>
                </w:tcPr>
                <w:p w14:paraId="69A4753B">
                  <w:pPr>
                    <w:pStyle w:val="9"/>
                    <w:spacing w:line="276" w:lineRule="auto"/>
                    <w:ind w:firstLine="0" w:firstLineChars="0"/>
                    <w:rPr>
                      <w:color w:val="000000" w:themeColor="text1"/>
                      <w:sz w:val="20"/>
                      <w14:textFill>
                        <w14:solidFill>
                          <w14:schemeClr w14:val="tx1"/>
                        </w14:solidFill>
                      </w14:textFill>
                    </w:rPr>
                  </w:pPr>
                  <w:r>
                    <w:rPr>
                      <w:rFonts w:hint="eastAsia"/>
                      <w:i/>
                      <w:iCs/>
                      <w:color w:val="000000" w:themeColor="text1"/>
                      <w:sz w:val="20"/>
                      <w:u w:val="single"/>
                      <w14:textFill>
                        <w14:solidFill>
                          <w14:schemeClr w14:val="tx1"/>
                        </w14:solidFill>
                      </w14:textFill>
                    </w:rPr>
                    <w:t>（机构立项相关表格无需递交伦理）</w:t>
                  </w:r>
                </w:p>
              </w:tc>
            </w:tr>
            <w:tr w14:paraId="6F655C2C">
              <w:tblPrEx>
                <w:tblBorders>
                  <w:top w:val="single" w:color="8496B0" w:themeColor="text2" w:themeTint="99" w:sz="4" w:space="0"/>
                  <w:left w:val="single" w:color="8496B0" w:themeColor="text2" w:themeTint="99" w:sz="4" w:space="0"/>
                  <w:bottom w:val="single" w:color="8496B0" w:themeColor="text2" w:themeTint="99" w:sz="4" w:space="0"/>
                  <w:right w:val="single" w:color="8496B0" w:themeColor="text2" w:themeTint="99" w:sz="4" w:space="0"/>
                  <w:insideH w:val="single" w:color="8496B0" w:themeColor="text2" w:themeTint="99" w:sz="4" w:space="0"/>
                  <w:insideV w:val="single" w:color="8496B0" w:themeColor="text2" w:themeTint="99" w:sz="4" w:space="0"/>
                </w:tblBorders>
                <w:tblCellMar>
                  <w:top w:w="0" w:type="dxa"/>
                  <w:left w:w="108" w:type="dxa"/>
                  <w:bottom w:w="0" w:type="dxa"/>
                  <w:right w:w="108" w:type="dxa"/>
                </w:tblCellMar>
              </w:tblPrEx>
              <w:trPr>
                <w:jc w:val="center"/>
              </w:trPr>
              <w:tc>
                <w:tcPr>
                  <w:tcW w:w="1821" w:type="dxa"/>
                  <w:tcBorders>
                    <w:tl2br w:val="nil"/>
                    <w:tr2bl w:val="nil"/>
                  </w:tcBorders>
                  <w:vAlign w:val="center"/>
                </w:tcPr>
                <w:p w14:paraId="3069F6DE">
                  <w:pPr>
                    <w:spacing w:line="276" w:lineRule="auto"/>
                    <w:rPr>
                      <w:color w:val="000000" w:themeColor="text1"/>
                      <w:sz w:val="20"/>
                      <w14:textFill>
                        <w14:solidFill>
                          <w14:schemeClr w14:val="tx1"/>
                        </w14:solidFill>
                      </w14:textFill>
                    </w:rPr>
                  </w:pPr>
                  <w:r>
                    <w:rPr>
                      <w:rFonts w:hint="eastAsia"/>
                      <w:color w:val="000000" w:themeColor="text1"/>
                      <w:sz w:val="20"/>
                      <w14:textFill>
                        <w14:solidFill>
                          <w14:schemeClr w14:val="tx1"/>
                        </w14:solidFill>
                      </w14:textFill>
                    </w:rPr>
                    <w:t>送审人</w:t>
                  </w:r>
                </w:p>
              </w:tc>
              <w:tc>
                <w:tcPr>
                  <w:tcW w:w="1620" w:type="dxa"/>
                  <w:tcBorders>
                    <w:tl2br w:val="nil"/>
                    <w:tr2bl w:val="nil"/>
                  </w:tcBorders>
                  <w:vAlign w:val="center"/>
                </w:tcPr>
                <w:p w14:paraId="0577C572">
                  <w:pPr>
                    <w:spacing w:line="276" w:lineRule="auto"/>
                    <w:rPr>
                      <w:color w:val="000000" w:themeColor="text1"/>
                      <w:sz w:val="20"/>
                      <w14:textFill>
                        <w14:solidFill>
                          <w14:schemeClr w14:val="tx1"/>
                        </w14:solidFill>
                      </w14:textFill>
                    </w:rPr>
                  </w:pPr>
                </w:p>
              </w:tc>
              <w:tc>
                <w:tcPr>
                  <w:tcW w:w="641" w:type="dxa"/>
                  <w:tcBorders>
                    <w:tl2br w:val="nil"/>
                    <w:tr2bl w:val="nil"/>
                  </w:tcBorders>
                  <w:vAlign w:val="center"/>
                </w:tcPr>
                <w:p w14:paraId="2F5F2641">
                  <w:pPr>
                    <w:spacing w:line="276" w:lineRule="auto"/>
                    <w:rPr>
                      <w:color w:val="000000" w:themeColor="text1"/>
                      <w:sz w:val="20"/>
                      <w14:textFill>
                        <w14:solidFill>
                          <w14:schemeClr w14:val="tx1"/>
                        </w14:solidFill>
                      </w14:textFill>
                    </w:rPr>
                  </w:pPr>
                  <w:r>
                    <w:rPr>
                      <w:rFonts w:hint="eastAsia"/>
                      <w:color w:val="000000" w:themeColor="text1"/>
                      <w:sz w:val="20"/>
                      <w14:textFill>
                        <w14:solidFill>
                          <w14:schemeClr w14:val="tx1"/>
                        </w14:solidFill>
                      </w14:textFill>
                    </w:rPr>
                    <w:t>角色</w:t>
                  </w:r>
                </w:p>
              </w:tc>
              <w:tc>
                <w:tcPr>
                  <w:tcW w:w="1474" w:type="dxa"/>
                  <w:tcBorders>
                    <w:tl2br w:val="nil"/>
                    <w:tr2bl w:val="nil"/>
                  </w:tcBorders>
                  <w:vAlign w:val="center"/>
                </w:tcPr>
                <w:p w14:paraId="08567D9B">
                  <w:pPr>
                    <w:spacing w:line="276" w:lineRule="auto"/>
                    <w:rPr>
                      <w:color w:val="000000" w:themeColor="text1"/>
                      <w:sz w:val="20"/>
                      <w14:textFill>
                        <w14:solidFill>
                          <w14:schemeClr w14:val="tx1"/>
                        </w14:solidFill>
                      </w14:textFill>
                    </w:rPr>
                  </w:pPr>
                </w:p>
              </w:tc>
              <w:tc>
                <w:tcPr>
                  <w:tcW w:w="640" w:type="dxa"/>
                  <w:tcBorders>
                    <w:tl2br w:val="nil"/>
                    <w:tr2bl w:val="nil"/>
                  </w:tcBorders>
                  <w:vAlign w:val="center"/>
                </w:tcPr>
                <w:p w14:paraId="3816EB4D">
                  <w:pPr>
                    <w:spacing w:line="276" w:lineRule="auto"/>
                    <w:rPr>
                      <w:color w:val="000000" w:themeColor="text1"/>
                      <w:sz w:val="20"/>
                      <w14:textFill>
                        <w14:solidFill>
                          <w14:schemeClr w14:val="tx1"/>
                        </w14:solidFill>
                      </w14:textFill>
                    </w:rPr>
                  </w:pPr>
                  <w:r>
                    <w:rPr>
                      <w:color w:val="000000" w:themeColor="text1"/>
                      <w:sz w:val="20"/>
                      <w14:textFill>
                        <w14:solidFill>
                          <w14:schemeClr w14:val="tx1"/>
                        </w14:solidFill>
                      </w14:textFill>
                    </w:rPr>
                    <w:t>电话</w:t>
                  </w:r>
                </w:p>
              </w:tc>
              <w:tc>
                <w:tcPr>
                  <w:tcW w:w="1854" w:type="dxa"/>
                  <w:tcBorders>
                    <w:tl2br w:val="nil"/>
                    <w:tr2bl w:val="nil"/>
                  </w:tcBorders>
                  <w:vAlign w:val="center"/>
                </w:tcPr>
                <w:p w14:paraId="1726831D">
                  <w:pPr>
                    <w:spacing w:line="276" w:lineRule="auto"/>
                    <w:rPr>
                      <w:color w:val="000000" w:themeColor="text1"/>
                      <w:sz w:val="20"/>
                      <w14:textFill>
                        <w14:solidFill>
                          <w14:schemeClr w14:val="tx1"/>
                        </w14:solidFill>
                      </w14:textFill>
                    </w:rPr>
                  </w:pPr>
                </w:p>
              </w:tc>
            </w:tr>
            <w:tr w14:paraId="5C00066B">
              <w:tblPrEx>
                <w:tblBorders>
                  <w:top w:val="single" w:color="8496B0" w:themeColor="text2" w:themeTint="99" w:sz="4" w:space="0"/>
                  <w:left w:val="single" w:color="8496B0" w:themeColor="text2" w:themeTint="99" w:sz="4" w:space="0"/>
                  <w:bottom w:val="single" w:color="8496B0" w:themeColor="text2" w:themeTint="99" w:sz="4" w:space="0"/>
                  <w:right w:val="single" w:color="8496B0" w:themeColor="text2" w:themeTint="99" w:sz="4" w:space="0"/>
                  <w:insideH w:val="single" w:color="8496B0" w:themeColor="text2" w:themeTint="99" w:sz="4" w:space="0"/>
                  <w:insideV w:val="single" w:color="8496B0" w:themeColor="text2" w:themeTint="99" w:sz="4" w:space="0"/>
                </w:tblBorders>
                <w:tblCellMar>
                  <w:top w:w="0" w:type="dxa"/>
                  <w:left w:w="108" w:type="dxa"/>
                  <w:bottom w:w="0" w:type="dxa"/>
                  <w:right w:w="108" w:type="dxa"/>
                </w:tblCellMar>
              </w:tblPrEx>
              <w:trPr>
                <w:jc w:val="center"/>
              </w:trPr>
              <w:tc>
                <w:tcPr>
                  <w:tcW w:w="1821" w:type="dxa"/>
                  <w:tcBorders>
                    <w:tl2br w:val="nil"/>
                    <w:tr2bl w:val="nil"/>
                  </w:tcBorders>
                  <w:vAlign w:val="center"/>
                </w:tcPr>
                <w:p w14:paraId="28AA8504">
                  <w:pPr>
                    <w:spacing w:line="276" w:lineRule="auto"/>
                    <w:jc w:val="left"/>
                    <w:rPr>
                      <w:color w:val="000000" w:themeColor="text1"/>
                      <w:sz w:val="20"/>
                      <w14:textFill>
                        <w14:solidFill>
                          <w14:schemeClr w14:val="tx1"/>
                        </w14:solidFill>
                      </w14:textFill>
                    </w:rPr>
                  </w:pPr>
                  <w:r>
                    <w:rPr>
                      <w:rFonts w:hint="eastAsia"/>
                      <w:color w:val="000000" w:themeColor="text1"/>
                      <w:sz w:val="20"/>
                      <w14:textFill>
                        <w14:solidFill>
                          <w14:schemeClr w14:val="tx1"/>
                        </w14:solidFill>
                      </w14:textFill>
                    </w:rPr>
                    <w:t>预计来访时间</w:t>
                  </w:r>
                </w:p>
              </w:tc>
              <w:tc>
                <w:tcPr>
                  <w:tcW w:w="6229" w:type="dxa"/>
                  <w:gridSpan w:val="5"/>
                  <w:tcBorders>
                    <w:tl2br w:val="nil"/>
                    <w:tr2bl w:val="nil"/>
                  </w:tcBorders>
                  <w:vAlign w:val="center"/>
                </w:tcPr>
                <w:p w14:paraId="1EA9F644">
                  <w:pPr>
                    <w:spacing w:line="276" w:lineRule="auto"/>
                    <w:rPr>
                      <w:color w:val="000000" w:themeColor="text1"/>
                      <w:sz w:val="20"/>
                      <w14:textFill>
                        <w14:solidFill>
                          <w14:schemeClr w14:val="tx1"/>
                        </w14:solidFill>
                      </w14:textFill>
                    </w:rPr>
                  </w:pPr>
                </w:p>
              </w:tc>
            </w:tr>
            <w:tr w14:paraId="06032FE2">
              <w:tblPrEx>
                <w:tblBorders>
                  <w:top w:val="single" w:color="8496B0" w:themeColor="text2" w:themeTint="99" w:sz="4" w:space="0"/>
                  <w:left w:val="single" w:color="8496B0" w:themeColor="text2" w:themeTint="99" w:sz="4" w:space="0"/>
                  <w:bottom w:val="single" w:color="8496B0" w:themeColor="text2" w:themeTint="99" w:sz="4" w:space="0"/>
                  <w:right w:val="single" w:color="8496B0" w:themeColor="text2" w:themeTint="99" w:sz="4" w:space="0"/>
                  <w:insideH w:val="single" w:color="8496B0" w:themeColor="text2" w:themeTint="99" w:sz="4" w:space="0"/>
                  <w:insideV w:val="single" w:color="8496B0" w:themeColor="text2" w:themeTint="99" w:sz="4" w:space="0"/>
                </w:tblBorders>
                <w:tblCellMar>
                  <w:top w:w="0" w:type="dxa"/>
                  <w:left w:w="108" w:type="dxa"/>
                  <w:bottom w:w="0" w:type="dxa"/>
                  <w:right w:w="108" w:type="dxa"/>
                </w:tblCellMar>
              </w:tblPrEx>
              <w:trPr>
                <w:jc w:val="center"/>
              </w:trPr>
              <w:tc>
                <w:tcPr>
                  <w:tcW w:w="1821" w:type="dxa"/>
                  <w:tcBorders>
                    <w:tl2br w:val="nil"/>
                    <w:tr2bl w:val="nil"/>
                  </w:tcBorders>
                  <w:vAlign w:val="center"/>
                </w:tcPr>
                <w:p w14:paraId="558C7DF6">
                  <w:pPr>
                    <w:spacing w:line="276" w:lineRule="auto"/>
                    <w:jc w:val="left"/>
                    <w:rPr>
                      <w:color w:val="000000" w:themeColor="text1"/>
                      <w:sz w:val="20"/>
                      <w14:textFill>
                        <w14:solidFill>
                          <w14:schemeClr w14:val="tx1"/>
                        </w14:solidFill>
                      </w14:textFill>
                    </w:rPr>
                  </w:pPr>
                  <w:r>
                    <w:rPr>
                      <w:rFonts w:hint="eastAsia"/>
                      <w:color w:val="000000" w:themeColor="text1"/>
                      <w:sz w:val="20"/>
                      <w14:textFill>
                        <w14:solidFill>
                          <w14:schemeClr w14:val="tx1"/>
                        </w14:solidFill>
                      </w14:textFill>
                    </w:rPr>
                    <w:t>其他说明事项</w:t>
                  </w:r>
                </w:p>
              </w:tc>
              <w:tc>
                <w:tcPr>
                  <w:tcW w:w="6229" w:type="dxa"/>
                  <w:gridSpan w:val="5"/>
                  <w:tcBorders>
                    <w:tl2br w:val="nil"/>
                    <w:tr2bl w:val="nil"/>
                  </w:tcBorders>
                  <w:vAlign w:val="center"/>
                </w:tcPr>
                <w:p w14:paraId="6A26165D">
                  <w:pPr>
                    <w:spacing w:line="276" w:lineRule="auto"/>
                    <w:rPr>
                      <w:color w:val="000000" w:themeColor="text1"/>
                      <w:sz w:val="20"/>
                      <w14:textFill>
                        <w14:solidFill>
                          <w14:schemeClr w14:val="tx1"/>
                        </w14:solidFill>
                      </w14:textFill>
                    </w:rPr>
                  </w:pPr>
                </w:p>
              </w:tc>
            </w:tr>
          </w:tbl>
          <w:p w14:paraId="305EE12B">
            <w:pPr>
              <w:pStyle w:val="9"/>
              <w:numPr>
                <w:ilvl w:val="0"/>
                <w:numId w:val="2"/>
              </w:numPr>
              <w:ind w:firstLineChars="0"/>
              <w:rPr>
                <w:color w:val="000000" w:themeColor="text1"/>
                <w:sz w:val="20"/>
                <w14:textFill>
                  <w14:solidFill>
                    <w14:schemeClr w14:val="tx1"/>
                  </w14:solidFill>
                </w14:textFill>
              </w:rPr>
            </w:pPr>
            <w:r>
              <w:rPr>
                <w:rFonts w:hint="eastAsia"/>
                <w:color w:val="000000" w:themeColor="text1"/>
                <w:sz w:val="20"/>
                <w14:textFill>
                  <w14:solidFill>
                    <w14:schemeClr w14:val="tx1"/>
                  </w14:solidFill>
                </w14:textFill>
              </w:rPr>
              <w:t>邮件附件须使用压缩包文件递交（压缩包命名须邮件名称一致），不同文件不得合并扫描，文件需单独命名；</w:t>
            </w:r>
          </w:p>
          <w:p w14:paraId="508C5A93">
            <w:pPr>
              <w:pStyle w:val="9"/>
              <w:numPr>
                <w:ilvl w:val="0"/>
                <w:numId w:val="2"/>
              </w:numPr>
              <w:ind w:firstLineChars="0"/>
              <w:rPr>
                <w:color w:val="000000" w:themeColor="text1"/>
                <w:sz w:val="20"/>
                <w14:textFill>
                  <w14:solidFill>
                    <w14:schemeClr w14:val="tx1"/>
                  </w14:solidFill>
                </w14:textFill>
              </w:rPr>
            </w:pPr>
            <w:r>
              <w:rPr>
                <w:rFonts w:hint="eastAsia"/>
                <w:color w:val="000000" w:themeColor="text1"/>
                <w:sz w:val="20"/>
                <w14:textFill>
                  <w14:solidFill>
                    <w14:schemeClr w14:val="tx1"/>
                  </w14:solidFill>
                </w14:textFill>
              </w:rPr>
              <w:t>文件格式要求：申请表2份（Word+PDF），其他文件为PDF，按申请表中文件清单顺序排列；</w:t>
            </w:r>
          </w:p>
          <w:p w14:paraId="6B9E881F">
            <w:pPr>
              <w:pStyle w:val="9"/>
              <w:numPr>
                <w:ilvl w:val="0"/>
                <w:numId w:val="1"/>
              </w:numPr>
              <w:ind w:firstLineChars="0"/>
              <w:rPr>
                <w:color w:val="000000" w:themeColor="text1"/>
                <w:sz w:val="20"/>
                <w14:textFill>
                  <w14:solidFill>
                    <w14:schemeClr w14:val="tx1"/>
                  </w14:solidFill>
                </w14:textFill>
              </w:rPr>
            </w:pPr>
            <w:r>
              <w:rPr>
                <w:rFonts w:hint="eastAsia"/>
                <w:color w:val="000000" w:themeColor="text1"/>
                <w:sz w:val="20"/>
                <w14:textFill>
                  <w14:solidFill>
                    <w14:schemeClr w14:val="tx1"/>
                  </w14:solidFill>
                </w14:textFill>
              </w:rPr>
              <w:t>发送成功后请电话提醒伦理委员会审核内容；</w:t>
            </w:r>
          </w:p>
          <w:p w14:paraId="3CCFDF5F">
            <w:pPr>
              <w:pStyle w:val="9"/>
              <w:numPr>
                <w:ilvl w:val="0"/>
                <w:numId w:val="1"/>
              </w:numPr>
              <w:ind w:firstLineChars="0"/>
              <w:rPr>
                <w:color w:val="000000" w:themeColor="text1"/>
                <w:sz w:val="20"/>
                <w14:textFill>
                  <w14:solidFill>
                    <w14:schemeClr w14:val="tx1"/>
                  </w14:solidFill>
                </w14:textFill>
              </w:rPr>
            </w:pPr>
            <w:r>
              <w:rPr>
                <w:rFonts w:hint="eastAsia"/>
                <w:color w:val="000000" w:themeColor="text1"/>
                <w:sz w:val="20"/>
                <w14:textFill>
                  <w14:solidFill>
                    <w14:schemeClr w14:val="tx1"/>
                  </w14:solidFill>
                </w14:textFill>
              </w:rPr>
              <w:t>伦理委员会收到邮件后将根据内容回复是否可以递交纸质版材料；</w:t>
            </w:r>
          </w:p>
          <w:p w14:paraId="79B5385C">
            <w:pPr>
              <w:pStyle w:val="9"/>
              <w:numPr>
                <w:ilvl w:val="0"/>
                <w:numId w:val="1"/>
              </w:numPr>
              <w:ind w:firstLineChars="0"/>
              <w:rPr>
                <w:color w:val="000000" w:themeColor="text1"/>
                <w:sz w:val="20"/>
                <w14:textFill>
                  <w14:solidFill>
                    <w14:schemeClr w14:val="tx1"/>
                  </w14:solidFill>
                </w14:textFill>
              </w:rPr>
            </w:pPr>
            <w:r>
              <w:rPr>
                <w:rFonts w:hint="eastAsia"/>
                <w:color w:val="000000" w:themeColor="text1"/>
                <w:sz w:val="20"/>
                <w:lang w:val="en-US" w:eastAsia="zh-CN"/>
                <w14:textFill>
                  <w14:solidFill>
                    <w14:schemeClr w14:val="tx1"/>
                  </w14:solidFill>
                </w14:textFill>
              </w:rPr>
              <w:t>7个工作日</w:t>
            </w:r>
            <w:r>
              <w:rPr>
                <w:rFonts w:hint="eastAsia"/>
                <w:color w:val="000000" w:themeColor="text1"/>
                <w:sz w:val="20"/>
                <w14:textFill>
                  <w14:solidFill>
                    <w14:schemeClr w14:val="tx1"/>
                  </w14:solidFill>
                </w14:textFill>
              </w:rPr>
              <w:t>内未收到伦理委员会回复邮件请致电确认原因。</w:t>
            </w:r>
          </w:p>
        </w:tc>
      </w:tr>
      <w:tr w14:paraId="7620DF7D">
        <w:tblPrEx>
          <w:tblBorders>
            <w:top w:val="single" w:color="ADB9CA" w:themeColor="text2" w:themeTint="66" w:sz="4" w:space="0"/>
            <w:left w:val="single" w:color="ADB9CA" w:themeColor="text2" w:themeTint="66" w:sz="4" w:space="0"/>
            <w:bottom w:val="single" w:color="ADB9CA" w:themeColor="text2" w:themeTint="66" w:sz="4" w:space="0"/>
            <w:right w:val="single" w:color="ADB9CA" w:themeColor="text2" w:themeTint="66" w:sz="4" w:space="0"/>
            <w:insideH w:val="single" w:color="ADB9CA" w:themeColor="text2" w:themeTint="66" w:sz="4" w:space="0"/>
            <w:insideV w:val="single" w:color="ADB9CA" w:themeColor="text2" w:themeTint="66" w:sz="4" w:space="0"/>
          </w:tblBorders>
          <w:tblCellMar>
            <w:top w:w="0" w:type="dxa"/>
            <w:left w:w="108" w:type="dxa"/>
            <w:bottom w:w="0" w:type="dxa"/>
            <w:right w:w="108" w:type="dxa"/>
          </w:tblCellMar>
        </w:tblPrEx>
        <w:trPr>
          <w:trHeight w:val="264" w:hRule="atLeast"/>
        </w:trPr>
        <w:tc>
          <w:tcPr>
            <w:tcW w:w="8481" w:type="dxa"/>
            <w:gridSpan w:val="5"/>
            <w:tcBorders>
              <w:tl2br w:val="nil"/>
              <w:tr2bl w:val="nil"/>
            </w:tcBorders>
            <w:shd w:val="clear" w:color="auto" w:fill="DAE3F3" w:themeFill="accent5" w:themeFillTint="32"/>
            <w:vAlign w:val="center"/>
          </w:tcPr>
          <w:p w14:paraId="1F0609FD">
            <w:pPr>
              <w:tabs>
                <w:tab w:val="left" w:pos="592"/>
              </w:tabs>
              <w:jc w:val="center"/>
              <w:rPr>
                <w:color w:val="000000" w:themeColor="text1"/>
                <w:sz w:val="20"/>
                <w14:textFill>
                  <w14:solidFill>
                    <w14:schemeClr w14:val="tx1"/>
                  </w14:solidFill>
                </w14:textFill>
              </w:rPr>
            </w:pPr>
            <w:r>
              <w:rPr>
                <w:rFonts w:hint="eastAsia"/>
                <w:b/>
                <w:bCs/>
                <w:color w:val="000000" w:themeColor="text1"/>
                <w:sz w:val="20"/>
                <w14:textFill>
                  <w14:solidFill>
                    <w14:schemeClr w14:val="tx1"/>
                  </w14:solidFill>
                </w14:textFill>
              </w:rPr>
              <w:t>步骤三（2）、纸质版受理</w:t>
            </w:r>
          </w:p>
        </w:tc>
      </w:tr>
      <w:tr w14:paraId="23FF8CCE">
        <w:tblPrEx>
          <w:tblBorders>
            <w:top w:val="single" w:color="ADB9CA" w:themeColor="text2" w:themeTint="66" w:sz="4" w:space="0"/>
            <w:left w:val="single" w:color="ADB9CA" w:themeColor="text2" w:themeTint="66" w:sz="4" w:space="0"/>
            <w:bottom w:val="single" w:color="ADB9CA" w:themeColor="text2" w:themeTint="66" w:sz="4" w:space="0"/>
            <w:right w:val="single" w:color="ADB9CA" w:themeColor="text2" w:themeTint="66" w:sz="4" w:space="0"/>
            <w:insideH w:val="single" w:color="ADB9CA" w:themeColor="text2" w:themeTint="66" w:sz="4" w:space="0"/>
            <w:insideV w:val="single" w:color="ADB9CA" w:themeColor="text2" w:themeTint="66" w:sz="4" w:space="0"/>
          </w:tblBorders>
          <w:tblCellMar>
            <w:top w:w="0" w:type="dxa"/>
            <w:left w:w="108" w:type="dxa"/>
            <w:bottom w:w="0" w:type="dxa"/>
            <w:right w:w="108" w:type="dxa"/>
          </w:tblCellMar>
        </w:tblPrEx>
        <w:trPr>
          <w:trHeight w:val="264" w:hRule="atLeast"/>
        </w:trPr>
        <w:tc>
          <w:tcPr>
            <w:tcW w:w="8481" w:type="dxa"/>
            <w:gridSpan w:val="5"/>
            <w:tcBorders>
              <w:tl2br w:val="nil"/>
              <w:tr2bl w:val="nil"/>
            </w:tcBorders>
            <w:shd w:val="clear" w:color="auto" w:fill="auto"/>
            <w:vAlign w:val="center"/>
          </w:tcPr>
          <w:p w14:paraId="6CEAF877">
            <w:pPr>
              <w:numPr>
                <w:ilvl w:val="0"/>
                <w:numId w:val="1"/>
              </w:numPr>
              <w:jc w:val="left"/>
              <w:rPr>
                <w:color w:val="000000" w:themeColor="text1"/>
                <w:sz w:val="20"/>
                <w14:textFill>
                  <w14:solidFill>
                    <w14:schemeClr w14:val="tx1"/>
                  </w14:solidFill>
                </w14:textFill>
              </w:rPr>
            </w:pPr>
            <w:r>
              <w:rPr>
                <w:rFonts w:hint="eastAsia"/>
                <w:color w:val="000000" w:themeColor="text1"/>
                <w:sz w:val="20"/>
                <w14:textFill>
                  <w14:solidFill>
                    <w14:schemeClr w14:val="tx1"/>
                  </w14:solidFill>
                </w14:textFill>
              </w:rPr>
              <w:t>请在邮件预约的确认时间段来访；</w:t>
            </w:r>
          </w:p>
          <w:p w14:paraId="48EEB594">
            <w:pPr>
              <w:numPr>
                <w:ilvl w:val="0"/>
                <w:numId w:val="1"/>
              </w:numPr>
              <w:jc w:val="left"/>
              <w:rPr>
                <w:color w:val="000000" w:themeColor="text1"/>
                <w:sz w:val="20"/>
                <w14:textFill>
                  <w14:solidFill>
                    <w14:schemeClr w14:val="tx1"/>
                  </w14:solidFill>
                </w14:textFill>
              </w:rPr>
            </w:pPr>
            <w:r>
              <w:rPr>
                <w:rFonts w:hint="eastAsia"/>
                <w:color w:val="000000" w:themeColor="text1"/>
                <w:sz w:val="20"/>
                <w14:textFill>
                  <w14:solidFill>
                    <w14:schemeClr w14:val="tx1"/>
                  </w14:solidFill>
                </w14:textFill>
              </w:rPr>
              <w:t>初始审查需监察员/申办方代表本人送审；</w:t>
            </w:r>
          </w:p>
          <w:p w14:paraId="781B8ED0">
            <w:pPr>
              <w:numPr>
                <w:ilvl w:val="0"/>
                <w:numId w:val="1"/>
              </w:numPr>
              <w:jc w:val="left"/>
              <w:rPr>
                <w:b/>
                <w:bCs/>
                <w:color w:val="000000" w:themeColor="text1"/>
                <w:sz w:val="20"/>
                <w14:textFill>
                  <w14:solidFill>
                    <w14:schemeClr w14:val="tx1"/>
                  </w14:solidFill>
                </w14:textFill>
              </w:rPr>
            </w:pPr>
            <w:r>
              <w:rPr>
                <w:rFonts w:hint="eastAsia"/>
                <w:color w:val="000000" w:themeColor="text1"/>
                <w:sz w:val="20"/>
                <w14:textFill>
                  <w14:solidFill>
                    <w14:schemeClr w14:val="tx1"/>
                  </w14:solidFill>
                </w14:textFill>
              </w:rPr>
              <w:t>文件装订顺序：申请表、PI-EC递交信、申请表清单文件顺序的对应文件；</w:t>
            </w:r>
          </w:p>
          <w:p w14:paraId="407C3406">
            <w:pPr>
              <w:numPr>
                <w:ilvl w:val="0"/>
                <w:numId w:val="1"/>
              </w:numPr>
              <w:jc w:val="left"/>
              <w:rPr>
                <w:b/>
                <w:bCs/>
                <w:color w:val="000000" w:themeColor="text1"/>
                <w:sz w:val="20"/>
                <w14:textFill>
                  <w14:solidFill>
                    <w14:schemeClr w14:val="tx1"/>
                  </w14:solidFill>
                </w14:textFill>
              </w:rPr>
            </w:pPr>
            <w:r>
              <w:rPr>
                <w:rFonts w:hint="eastAsia"/>
                <w:color w:val="000000" w:themeColor="text1"/>
                <w:sz w:val="20"/>
                <w14:textFill>
                  <w14:solidFill>
                    <w14:schemeClr w14:val="tx1"/>
                  </w14:solidFill>
                </w14:textFill>
              </w:rPr>
              <w:t>装订要求：文件采用双孔、整本装订，文件盒型号：得力5684（蓝）、使用彩色隔页区分；</w:t>
            </w:r>
          </w:p>
          <w:p w14:paraId="71F53233">
            <w:pPr>
              <w:numPr>
                <w:ilvl w:val="0"/>
                <w:numId w:val="1"/>
              </w:numPr>
              <w:jc w:val="left"/>
              <w:rPr>
                <w:b/>
                <w:bCs/>
                <w:color w:val="000000" w:themeColor="text1"/>
                <w:sz w:val="20"/>
                <w14:textFill>
                  <w14:solidFill>
                    <w14:schemeClr w14:val="tx1"/>
                  </w14:solidFill>
                </w14:textFill>
              </w:rPr>
            </w:pPr>
            <w:r>
              <w:rPr>
                <w:rFonts w:hint="eastAsia"/>
                <w:color w:val="000000" w:themeColor="text1"/>
                <w:sz w:val="20"/>
                <w14:textFill>
                  <w14:solidFill>
                    <w14:schemeClr w14:val="tx1"/>
                  </w14:solidFill>
                </w14:textFill>
              </w:rPr>
              <w:t>受理成功：伦理委员会发放《项目受理回执》，给予项目受理号；</w:t>
            </w:r>
          </w:p>
          <w:p w14:paraId="654F54E7">
            <w:pPr>
              <w:numPr>
                <w:ilvl w:val="0"/>
                <w:numId w:val="1"/>
              </w:numPr>
              <w:jc w:val="left"/>
              <w:rPr>
                <w:b/>
                <w:bCs/>
                <w:color w:val="000000" w:themeColor="text1"/>
                <w:sz w:val="20"/>
                <w14:textFill>
                  <w14:solidFill>
                    <w14:schemeClr w14:val="tx1"/>
                  </w14:solidFill>
                </w14:textFill>
              </w:rPr>
            </w:pPr>
            <w:r>
              <w:rPr>
                <w:rFonts w:hint="eastAsia"/>
                <w:color w:val="000000" w:themeColor="text1"/>
                <w:sz w:val="20"/>
                <w14:textFill>
                  <w14:solidFill>
                    <w14:schemeClr w14:val="tx1"/>
                  </w14:solidFill>
                </w14:textFill>
              </w:rPr>
              <w:t>受理不成功：伦理委员会发放《送审文件修改或补充要求》，并退回纸质版材料。</w:t>
            </w:r>
          </w:p>
        </w:tc>
      </w:tr>
      <w:tr w14:paraId="26E85666">
        <w:tblPrEx>
          <w:tblBorders>
            <w:top w:val="single" w:color="ADB9CA" w:themeColor="text2" w:themeTint="66" w:sz="4" w:space="0"/>
            <w:left w:val="single" w:color="ADB9CA" w:themeColor="text2" w:themeTint="66" w:sz="4" w:space="0"/>
            <w:bottom w:val="single" w:color="ADB9CA" w:themeColor="text2" w:themeTint="66" w:sz="4" w:space="0"/>
            <w:right w:val="single" w:color="ADB9CA" w:themeColor="text2" w:themeTint="66" w:sz="4" w:space="0"/>
            <w:insideH w:val="single" w:color="ADB9CA" w:themeColor="text2" w:themeTint="66" w:sz="4" w:space="0"/>
            <w:insideV w:val="single" w:color="ADB9CA" w:themeColor="text2" w:themeTint="66" w:sz="4" w:space="0"/>
          </w:tblBorders>
          <w:tblCellMar>
            <w:top w:w="0" w:type="dxa"/>
            <w:left w:w="108" w:type="dxa"/>
            <w:bottom w:w="0" w:type="dxa"/>
            <w:right w:w="108" w:type="dxa"/>
          </w:tblCellMar>
        </w:tblPrEx>
        <w:trPr>
          <w:trHeight w:val="264" w:hRule="atLeast"/>
        </w:trPr>
        <w:tc>
          <w:tcPr>
            <w:tcW w:w="8481" w:type="dxa"/>
            <w:gridSpan w:val="5"/>
            <w:tcBorders>
              <w:tl2br w:val="nil"/>
              <w:tr2bl w:val="nil"/>
            </w:tcBorders>
            <w:shd w:val="clear" w:color="auto" w:fill="FFFF00"/>
            <w:vAlign w:val="center"/>
          </w:tcPr>
          <w:p w14:paraId="40469C01">
            <w:pPr>
              <w:rPr>
                <w:color w:val="000000" w:themeColor="text1"/>
                <w:sz w:val="20"/>
                <w14:textFill>
                  <w14:solidFill>
                    <w14:schemeClr w14:val="tx1"/>
                  </w14:solidFill>
                </w14:textFill>
              </w:rPr>
            </w:pPr>
            <w:r>
              <w:rPr>
                <w:rFonts w:hint="eastAsia"/>
                <w:color w:val="000000" w:themeColor="text1"/>
                <w:sz w:val="20"/>
                <w14:textFill>
                  <w14:solidFill>
                    <w14:schemeClr w14:val="tx1"/>
                  </w14:solidFill>
                </w14:textFill>
              </w:rPr>
              <w:t>联系电话-</w:t>
            </w:r>
            <w:r>
              <w:rPr>
                <w:rFonts w:hint="eastAsia"/>
                <w:sz w:val="20"/>
                <w:szCs w:val="22"/>
              </w:rPr>
              <w:t>021-</w:t>
            </w:r>
            <w:r>
              <w:rPr>
                <w:rFonts w:hint="eastAsia"/>
                <w:sz w:val="20"/>
                <w:szCs w:val="22"/>
                <w:lang w:val="en-US" w:eastAsia="zh-CN"/>
              </w:rPr>
              <w:t>67073430</w:t>
            </w:r>
            <w:r>
              <w:rPr>
                <w:rFonts w:hint="eastAsia"/>
                <w:color w:val="000000" w:themeColor="text1"/>
                <w:sz w:val="20"/>
                <w14:textFill>
                  <w14:solidFill>
                    <w14:schemeClr w14:val="tx1"/>
                  </w14:solidFill>
                </w14:textFill>
              </w:rPr>
              <w:t xml:space="preserve"> 电子邮箱-</w:t>
            </w:r>
            <w:r>
              <w:rPr>
                <w:rFonts w:hint="eastAsia"/>
                <w:sz w:val="20"/>
                <w:szCs w:val="22"/>
                <w:lang w:val="en-US" w:eastAsia="zh-CN"/>
              </w:rPr>
              <w:t>jzxirb</w:t>
            </w:r>
            <w:r>
              <w:rPr>
                <w:rFonts w:hint="eastAsia"/>
                <w:sz w:val="20"/>
                <w:szCs w:val="22"/>
              </w:rPr>
              <w:t>@163.com</w:t>
            </w:r>
            <w:r>
              <w:rPr>
                <w:rFonts w:hint="eastAsia"/>
                <w:color w:val="000000" w:themeColor="text1"/>
                <w:sz w:val="20"/>
                <w14:textFill>
                  <w14:solidFill>
                    <w14:schemeClr w14:val="tx1"/>
                  </w14:solidFill>
                </w14:textFill>
              </w:rPr>
              <w:t xml:space="preserve"> 地址-</w:t>
            </w:r>
            <w:r>
              <w:rPr>
                <w:rFonts w:hint="eastAsia"/>
                <w:sz w:val="20"/>
                <w:szCs w:val="22"/>
                <w:lang w:eastAsia="zh-CN"/>
              </w:rPr>
              <w:t>城北路</w:t>
            </w:r>
            <w:r>
              <w:rPr>
                <w:rFonts w:hint="eastAsia"/>
                <w:sz w:val="20"/>
                <w:szCs w:val="22"/>
                <w:lang w:val="en-US" w:eastAsia="zh-CN"/>
              </w:rPr>
              <w:t>1</w:t>
            </w:r>
            <w:r>
              <w:rPr>
                <w:rFonts w:hint="eastAsia"/>
                <w:sz w:val="20"/>
                <w:szCs w:val="22"/>
              </w:rPr>
              <w:t>号</w:t>
            </w:r>
            <w:r>
              <w:rPr>
                <w:rFonts w:hint="eastAsia"/>
                <w:sz w:val="20"/>
                <w:szCs w:val="22"/>
                <w:lang w:val="en-US" w:eastAsia="zh-CN"/>
              </w:rPr>
              <w:t>5</w:t>
            </w:r>
            <w:r>
              <w:rPr>
                <w:rFonts w:hint="eastAsia"/>
                <w:sz w:val="20"/>
                <w:szCs w:val="22"/>
              </w:rPr>
              <w:t>号楼212室</w:t>
            </w:r>
          </w:p>
        </w:tc>
      </w:tr>
      <w:tr w14:paraId="1F026423">
        <w:tblPrEx>
          <w:tblBorders>
            <w:top w:val="single" w:color="ADB9CA" w:themeColor="text2" w:themeTint="66" w:sz="4" w:space="0"/>
            <w:left w:val="single" w:color="ADB9CA" w:themeColor="text2" w:themeTint="66" w:sz="4" w:space="0"/>
            <w:bottom w:val="single" w:color="ADB9CA" w:themeColor="text2" w:themeTint="66" w:sz="4" w:space="0"/>
            <w:right w:val="single" w:color="ADB9CA" w:themeColor="text2" w:themeTint="66" w:sz="4" w:space="0"/>
            <w:insideH w:val="single" w:color="ADB9CA" w:themeColor="text2" w:themeTint="66" w:sz="4" w:space="0"/>
            <w:insideV w:val="single" w:color="ADB9CA" w:themeColor="text2" w:themeTint="66" w:sz="4" w:space="0"/>
          </w:tblBorders>
          <w:tblCellMar>
            <w:top w:w="0" w:type="dxa"/>
            <w:left w:w="108" w:type="dxa"/>
            <w:bottom w:w="0" w:type="dxa"/>
            <w:right w:w="108" w:type="dxa"/>
          </w:tblCellMar>
        </w:tblPrEx>
        <w:trPr>
          <w:trHeight w:val="264" w:hRule="atLeast"/>
        </w:trPr>
        <w:tc>
          <w:tcPr>
            <w:tcW w:w="8481" w:type="dxa"/>
            <w:gridSpan w:val="5"/>
            <w:tcBorders>
              <w:tl2br w:val="nil"/>
              <w:tr2bl w:val="nil"/>
            </w:tcBorders>
            <w:shd w:val="clear" w:color="auto" w:fill="8496B0" w:themeFill="text2" w:themeFillTint="99"/>
            <w:vAlign w:val="center"/>
          </w:tcPr>
          <w:p w14:paraId="489215BA">
            <w:pPr>
              <w:jc w:val="center"/>
              <w:rPr>
                <w:color w:val="FFFFFF" w:themeColor="background1"/>
                <w:sz w:val="20"/>
                <w14:textFill>
                  <w14:solidFill>
                    <w14:schemeClr w14:val="bg1"/>
                  </w14:solidFill>
                </w14:textFill>
              </w:rPr>
            </w:pPr>
            <w:r>
              <w:rPr>
                <w:rFonts w:hint="eastAsia"/>
                <w:b/>
                <w:bCs/>
                <w:color w:val="FFFFFF" w:themeColor="background1"/>
                <w:sz w:val="20"/>
                <w14:textFill>
                  <w14:solidFill>
                    <w14:schemeClr w14:val="bg1"/>
                  </w14:solidFill>
                </w14:textFill>
              </w:rPr>
              <w:t>步骤四、初审费用支付</w:t>
            </w:r>
          </w:p>
        </w:tc>
      </w:tr>
      <w:tr w14:paraId="535908B7">
        <w:tblPrEx>
          <w:tblBorders>
            <w:top w:val="single" w:color="ADB9CA" w:themeColor="text2" w:themeTint="66" w:sz="4" w:space="0"/>
            <w:left w:val="single" w:color="ADB9CA" w:themeColor="text2" w:themeTint="66" w:sz="4" w:space="0"/>
            <w:bottom w:val="single" w:color="ADB9CA" w:themeColor="text2" w:themeTint="66" w:sz="4" w:space="0"/>
            <w:right w:val="single" w:color="ADB9CA" w:themeColor="text2" w:themeTint="66" w:sz="4" w:space="0"/>
            <w:insideH w:val="single" w:color="ADB9CA" w:themeColor="text2" w:themeTint="66" w:sz="4" w:space="0"/>
            <w:insideV w:val="single" w:color="ADB9CA" w:themeColor="text2" w:themeTint="66" w:sz="4" w:space="0"/>
          </w:tblBorders>
          <w:tblCellMar>
            <w:top w:w="0" w:type="dxa"/>
            <w:left w:w="108" w:type="dxa"/>
            <w:bottom w:w="0" w:type="dxa"/>
            <w:right w:w="108" w:type="dxa"/>
          </w:tblCellMar>
        </w:tblPrEx>
        <w:trPr>
          <w:trHeight w:val="264" w:hRule="atLeast"/>
        </w:trPr>
        <w:tc>
          <w:tcPr>
            <w:tcW w:w="8481" w:type="dxa"/>
            <w:gridSpan w:val="5"/>
            <w:tcBorders>
              <w:tl2br w:val="nil"/>
              <w:tr2bl w:val="nil"/>
            </w:tcBorders>
            <w:shd w:val="clear" w:color="auto" w:fill="auto"/>
            <w:vAlign w:val="center"/>
          </w:tcPr>
          <w:p w14:paraId="0621278A">
            <w:pPr>
              <w:numPr>
                <w:ilvl w:val="0"/>
                <w:numId w:val="1"/>
              </w:numPr>
              <w:rPr>
                <w:color w:val="000000" w:themeColor="text1"/>
                <w:sz w:val="20"/>
                <w14:textFill>
                  <w14:solidFill>
                    <w14:schemeClr w14:val="tx1"/>
                  </w14:solidFill>
                </w14:textFill>
              </w:rPr>
            </w:pPr>
            <w:r>
              <w:rPr>
                <w:rFonts w:hint="eastAsia"/>
                <w:color w:val="000000" w:themeColor="text1"/>
                <w:sz w:val="20"/>
                <w14:textFill>
                  <w14:solidFill>
                    <w14:schemeClr w14:val="tx1"/>
                  </w14:solidFill>
                </w14:textFill>
              </w:rPr>
              <w:t>请在获得伦理受理号后至伦理会议前的时间段内完成项目审查费用的支付；</w:t>
            </w:r>
          </w:p>
          <w:p w14:paraId="3883DA47">
            <w:pPr>
              <w:numPr>
                <w:ilvl w:val="0"/>
                <w:numId w:val="1"/>
              </w:numPr>
              <w:rPr>
                <w:color w:val="000000" w:themeColor="text1"/>
                <w:sz w:val="20"/>
                <w14:textFill>
                  <w14:solidFill>
                    <w14:schemeClr w14:val="tx1"/>
                  </w14:solidFill>
                </w14:textFill>
              </w:rPr>
            </w:pPr>
            <w:r>
              <w:rPr>
                <w:rFonts w:hint="eastAsia"/>
                <w:color w:val="000000" w:themeColor="text1"/>
                <w:sz w:val="20"/>
                <w14:textFill>
                  <w14:solidFill>
                    <w14:schemeClr w14:val="tx1"/>
                  </w14:solidFill>
                </w14:textFill>
              </w:rPr>
              <w:t>付款时请备注打款目的，如：2020-001项目初始审查费用；</w:t>
            </w:r>
          </w:p>
          <w:p w14:paraId="5565844D">
            <w:pPr>
              <w:numPr>
                <w:ilvl w:val="0"/>
                <w:numId w:val="1"/>
              </w:numPr>
              <w:rPr>
                <w:color w:val="000000" w:themeColor="text1"/>
                <w:sz w:val="20"/>
                <w14:textFill>
                  <w14:solidFill>
                    <w14:schemeClr w14:val="tx1"/>
                  </w14:solidFill>
                </w14:textFill>
              </w:rPr>
            </w:pPr>
            <w:r>
              <w:rPr>
                <w:rFonts w:hint="eastAsia"/>
                <w:color w:val="000000" w:themeColor="text1"/>
                <w:sz w:val="20"/>
                <w14:textFill>
                  <w14:solidFill>
                    <w14:schemeClr w14:val="tx1"/>
                  </w14:solidFill>
                </w14:textFill>
              </w:rPr>
              <w:t>事业单位收据</w:t>
            </w:r>
            <w:r>
              <w:rPr>
                <w:color w:val="000000" w:themeColor="text1"/>
                <w:sz w:val="20"/>
                <w14:textFill>
                  <w14:solidFill>
                    <w14:schemeClr w14:val="tx1"/>
                  </w14:solidFill>
                </w14:textFill>
              </w:rPr>
              <w:t>可</w:t>
            </w:r>
            <w:r>
              <w:rPr>
                <w:rFonts w:hint="eastAsia"/>
                <w:color w:val="000000" w:themeColor="text1"/>
                <w:sz w:val="20"/>
                <w14:textFill>
                  <w14:solidFill>
                    <w14:schemeClr w14:val="tx1"/>
                  </w14:solidFill>
                </w14:textFill>
              </w:rPr>
              <w:t>自行</w:t>
            </w:r>
            <w:r>
              <w:rPr>
                <w:color w:val="000000" w:themeColor="text1"/>
                <w:sz w:val="20"/>
                <w14:textFill>
                  <w14:solidFill>
                    <w14:schemeClr w14:val="tx1"/>
                  </w14:solidFill>
                </w14:textFill>
              </w:rPr>
              <w:t>至财务处领取。</w:t>
            </w:r>
          </w:p>
          <w:p w14:paraId="4862576B">
            <w:pPr>
              <w:numPr>
                <w:ilvl w:val="0"/>
                <w:numId w:val="1"/>
              </w:numPr>
              <w:rPr>
                <w:color w:val="000000" w:themeColor="text1"/>
                <w:sz w:val="20"/>
                <w14:textFill>
                  <w14:solidFill>
                    <w14:schemeClr w14:val="tx1"/>
                  </w14:solidFill>
                </w14:textFill>
              </w:rPr>
            </w:pPr>
            <w:r>
              <w:rPr>
                <w:rFonts w:hint="eastAsia"/>
                <w:color w:val="000000" w:themeColor="text1"/>
                <w:sz w:val="20"/>
                <w14:textFill>
                  <w14:solidFill>
                    <w14:schemeClr w14:val="tx1"/>
                  </w14:solidFill>
                </w14:textFill>
              </w:rPr>
              <w:t>若申请人单位需本会出具打款通知，可向办公室获取。</w:t>
            </w:r>
          </w:p>
        </w:tc>
      </w:tr>
      <w:tr w14:paraId="043A00C2">
        <w:tblPrEx>
          <w:tblBorders>
            <w:top w:val="single" w:color="ADB9CA" w:themeColor="text2" w:themeTint="66" w:sz="4" w:space="0"/>
            <w:left w:val="single" w:color="ADB9CA" w:themeColor="text2" w:themeTint="66" w:sz="4" w:space="0"/>
            <w:bottom w:val="single" w:color="ADB9CA" w:themeColor="text2" w:themeTint="66" w:sz="4" w:space="0"/>
            <w:right w:val="single" w:color="ADB9CA" w:themeColor="text2" w:themeTint="66" w:sz="4" w:space="0"/>
            <w:insideH w:val="single" w:color="ADB9CA" w:themeColor="text2" w:themeTint="66" w:sz="4" w:space="0"/>
            <w:insideV w:val="single" w:color="ADB9CA" w:themeColor="text2" w:themeTint="66" w:sz="4" w:space="0"/>
          </w:tblBorders>
          <w:tblCellMar>
            <w:top w:w="0" w:type="dxa"/>
            <w:left w:w="108" w:type="dxa"/>
            <w:bottom w:w="0" w:type="dxa"/>
            <w:right w:w="108" w:type="dxa"/>
          </w:tblCellMar>
        </w:tblPrEx>
        <w:trPr>
          <w:trHeight w:val="264" w:hRule="atLeast"/>
        </w:trPr>
        <w:tc>
          <w:tcPr>
            <w:tcW w:w="2372" w:type="dxa"/>
            <w:tcBorders>
              <w:tl2br w:val="nil"/>
              <w:tr2bl w:val="nil"/>
            </w:tcBorders>
            <w:shd w:val="clear" w:color="auto" w:fill="DAE3F3" w:themeFill="accent5" w:themeFillTint="32"/>
            <w:vAlign w:val="center"/>
          </w:tcPr>
          <w:p w14:paraId="2F77AA4A">
            <w:pPr>
              <w:rPr>
                <w:color w:val="000000" w:themeColor="text1"/>
                <w:sz w:val="20"/>
                <w14:textFill>
                  <w14:solidFill>
                    <w14:schemeClr w14:val="tx1"/>
                  </w14:solidFill>
                </w14:textFill>
              </w:rPr>
            </w:pPr>
            <w:r>
              <w:rPr>
                <w:color w:val="000000" w:themeColor="text1"/>
                <w:sz w:val="20"/>
                <w14:textFill>
                  <w14:solidFill>
                    <w14:schemeClr w14:val="tx1"/>
                  </w14:solidFill>
                </w14:textFill>
              </w:rPr>
              <w:t>审查类别</w:t>
            </w:r>
          </w:p>
        </w:tc>
        <w:tc>
          <w:tcPr>
            <w:tcW w:w="3041" w:type="dxa"/>
            <w:tcBorders>
              <w:tl2br w:val="nil"/>
              <w:tr2bl w:val="nil"/>
            </w:tcBorders>
            <w:shd w:val="clear" w:color="auto" w:fill="DAE3F3" w:themeFill="accent5" w:themeFillTint="32"/>
            <w:vAlign w:val="center"/>
          </w:tcPr>
          <w:p w14:paraId="06CE0AB0">
            <w:pPr>
              <w:rPr>
                <w:color w:val="000000" w:themeColor="text1"/>
                <w:sz w:val="20"/>
                <w14:textFill>
                  <w14:solidFill>
                    <w14:schemeClr w14:val="tx1"/>
                  </w14:solidFill>
                </w14:textFill>
              </w:rPr>
            </w:pPr>
            <w:r>
              <w:rPr>
                <w:color w:val="000000" w:themeColor="text1"/>
                <w:sz w:val="20"/>
                <w14:textFill>
                  <w14:solidFill>
                    <w14:schemeClr w14:val="tx1"/>
                  </w14:solidFill>
                </w14:textFill>
              </w:rPr>
              <w:t>审查形式</w:t>
            </w:r>
          </w:p>
        </w:tc>
        <w:tc>
          <w:tcPr>
            <w:tcW w:w="3068" w:type="dxa"/>
            <w:gridSpan w:val="3"/>
            <w:tcBorders>
              <w:tl2br w:val="nil"/>
              <w:tr2bl w:val="nil"/>
            </w:tcBorders>
            <w:shd w:val="clear" w:color="auto" w:fill="DAE3F3" w:themeFill="accent5" w:themeFillTint="32"/>
            <w:vAlign w:val="center"/>
          </w:tcPr>
          <w:p w14:paraId="640CD77C">
            <w:pPr>
              <w:rPr>
                <w:color w:val="000000" w:themeColor="text1"/>
                <w:sz w:val="20"/>
                <w14:textFill>
                  <w14:solidFill>
                    <w14:schemeClr w14:val="tx1"/>
                  </w14:solidFill>
                </w14:textFill>
              </w:rPr>
            </w:pPr>
            <w:r>
              <w:rPr>
                <w:color w:val="000000" w:themeColor="text1"/>
                <w:sz w:val="20"/>
                <w14:textFill>
                  <w14:solidFill>
                    <w14:schemeClr w14:val="tx1"/>
                  </w14:solidFill>
                </w14:textFill>
              </w:rPr>
              <w:t>收费标准</w:t>
            </w:r>
          </w:p>
        </w:tc>
      </w:tr>
      <w:tr w14:paraId="5929D75F">
        <w:tblPrEx>
          <w:tblBorders>
            <w:top w:val="single" w:color="ADB9CA" w:themeColor="text2" w:themeTint="66" w:sz="4" w:space="0"/>
            <w:left w:val="single" w:color="ADB9CA" w:themeColor="text2" w:themeTint="66" w:sz="4" w:space="0"/>
            <w:bottom w:val="single" w:color="ADB9CA" w:themeColor="text2" w:themeTint="66" w:sz="4" w:space="0"/>
            <w:right w:val="single" w:color="ADB9CA" w:themeColor="text2" w:themeTint="66" w:sz="4" w:space="0"/>
            <w:insideH w:val="single" w:color="ADB9CA" w:themeColor="text2" w:themeTint="66" w:sz="4" w:space="0"/>
            <w:insideV w:val="single" w:color="ADB9CA" w:themeColor="text2" w:themeTint="66" w:sz="4" w:space="0"/>
          </w:tblBorders>
          <w:tblCellMar>
            <w:top w:w="0" w:type="dxa"/>
            <w:left w:w="108" w:type="dxa"/>
            <w:bottom w:w="0" w:type="dxa"/>
            <w:right w:w="108" w:type="dxa"/>
          </w:tblCellMar>
        </w:tblPrEx>
        <w:trPr>
          <w:trHeight w:val="264" w:hRule="atLeast"/>
        </w:trPr>
        <w:tc>
          <w:tcPr>
            <w:tcW w:w="2372" w:type="dxa"/>
            <w:vMerge w:val="restart"/>
            <w:tcBorders>
              <w:tl2br w:val="nil"/>
              <w:tr2bl w:val="nil"/>
            </w:tcBorders>
            <w:shd w:val="clear" w:color="auto" w:fill="auto"/>
            <w:vAlign w:val="center"/>
          </w:tcPr>
          <w:p w14:paraId="5CD3DA15">
            <w:pPr>
              <w:rPr>
                <w:color w:val="000000" w:themeColor="text1"/>
                <w:sz w:val="20"/>
                <w14:textFill>
                  <w14:solidFill>
                    <w14:schemeClr w14:val="tx1"/>
                  </w14:solidFill>
                </w14:textFill>
              </w:rPr>
            </w:pPr>
            <w:r>
              <w:rPr>
                <w:color w:val="000000" w:themeColor="text1"/>
                <w:sz w:val="20"/>
                <w14:textFill>
                  <w14:solidFill>
                    <w14:schemeClr w14:val="tx1"/>
                  </w14:solidFill>
                </w14:textFill>
              </w:rPr>
              <w:t>初始审查</w:t>
            </w:r>
          </w:p>
        </w:tc>
        <w:tc>
          <w:tcPr>
            <w:tcW w:w="3041" w:type="dxa"/>
            <w:tcBorders>
              <w:tl2br w:val="nil"/>
              <w:tr2bl w:val="nil"/>
            </w:tcBorders>
            <w:shd w:val="clear" w:color="auto" w:fill="auto"/>
            <w:vAlign w:val="center"/>
          </w:tcPr>
          <w:p w14:paraId="4963C6A3">
            <w:pPr>
              <w:rPr>
                <w:color w:val="000000" w:themeColor="text1"/>
                <w:sz w:val="20"/>
                <w14:textFill>
                  <w14:solidFill>
                    <w14:schemeClr w14:val="tx1"/>
                  </w14:solidFill>
                </w14:textFill>
              </w:rPr>
            </w:pPr>
            <w:r>
              <w:rPr>
                <w:color w:val="000000" w:themeColor="text1"/>
                <w:sz w:val="20"/>
                <w14:textFill>
                  <w14:solidFill>
                    <w14:schemeClr w14:val="tx1"/>
                  </w14:solidFill>
                </w14:textFill>
              </w:rPr>
              <w:t>快速审查</w:t>
            </w:r>
          </w:p>
        </w:tc>
        <w:tc>
          <w:tcPr>
            <w:tcW w:w="3068" w:type="dxa"/>
            <w:gridSpan w:val="3"/>
            <w:tcBorders>
              <w:tl2br w:val="nil"/>
              <w:tr2bl w:val="nil"/>
            </w:tcBorders>
            <w:shd w:val="clear" w:color="auto" w:fill="auto"/>
            <w:vAlign w:val="center"/>
          </w:tcPr>
          <w:p w14:paraId="6DCD7032">
            <w:pPr>
              <w:rPr>
                <w:color w:val="000000" w:themeColor="text1"/>
                <w:sz w:val="20"/>
                <w14:textFill>
                  <w14:solidFill>
                    <w14:schemeClr w14:val="tx1"/>
                  </w14:solidFill>
                </w14:textFill>
              </w:rPr>
            </w:pPr>
            <w:r>
              <w:rPr>
                <w:color w:val="000000" w:themeColor="text1"/>
                <w:sz w:val="20"/>
                <w14:textFill>
                  <w14:solidFill>
                    <w14:schemeClr w14:val="tx1"/>
                  </w14:solidFill>
                </w14:textFill>
              </w:rPr>
              <w:t>3000</w:t>
            </w:r>
          </w:p>
        </w:tc>
      </w:tr>
      <w:tr w14:paraId="2C0DB4BA">
        <w:tblPrEx>
          <w:tblBorders>
            <w:top w:val="single" w:color="ADB9CA" w:themeColor="text2" w:themeTint="66" w:sz="4" w:space="0"/>
            <w:left w:val="single" w:color="ADB9CA" w:themeColor="text2" w:themeTint="66" w:sz="4" w:space="0"/>
            <w:bottom w:val="single" w:color="ADB9CA" w:themeColor="text2" w:themeTint="66" w:sz="4" w:space="0"/>
            <w:right w:val="single" w:color="ADB9CA" w:themeColor="text2" w:themeTint="66" w:sz="4" w:space="0"/>
            <w:insideH w:val="single" w:color="ADB9CA" w:themeColor="text2" w:themeTint="66" w:sz="4" w:space="0"/>
            <w:insideV w:val="single" w:color="ADB9CA" w:themeColor="text2" w:themeTint="66" w:sz="4" w:space="0"/>
          </w:tblBorders>
          <w:tblCellMar>
            <w:top w:w="0" w:type="dxa"/>
            <w:left w:w="108" w:type="dxa"/>
            <w:bottom w:w="0" w:type="dxa"/>
            <w:right w:w="108" w:type="dxa"/>
          </w:tblCellMar>
        </w:tblPrEx>
        <w:trPr>
          <w:trHeight w:val="274" w:hRule="atLeast"/>
        </w:trPr>
        <w:tc>
          <w:tcPr>
            <w:tcW w:w="2372" w:type="dxa"/>
            <w:vMerge w:val="continue"/>
            <w:tcBorders>
              <w:tl2br w:val="nil"/>
              <w:tr2bl w:val="nil"/>
            </w:tcBorders>
            <w:shd w:val="clear" w:color="auto" w:fill="auto"/>
            <w:vAlign w:val="center"/>
          </w:tcPr>
          <w:p w14:paraId="4344BEEA">
            <w:pPr>
              <w:rPr>
                <w:color w:val="000000" w:themeColor="text1"/>
                <w:sz w:val="20"/>
                <w14:textFill>
                  <w14:solidFill>
                    <w14:schemeClr w14:val="tx1"/>
                  </w14:solidFill>
                </w14:textFill>
              </w:rPr>
            </w:pPr>
          </w:p>
        </w:tc>
        <w:tc>
          <w:tcPr>
            <w:tcW w:w="3041" w:type="dxa"/>
            <w:tcBorders>
              <w:tl2br w:val="nil"/>
              <w:tr2bl w:val="nil"/>
            </w:tcBorders>
            <w:shd w:val="clear" w:color="auto" w:fill="auto"/>
            <w:vAlign w:val="center"/>
          </w:tcPr>
          <w:p w14:paraId="5F528FCC">
            <w:pPr>
              <w:rPr>
                <w:color w:val="000000" w:themeColor="text1"/>
                <w:sz w:val="20"/>
                <w14:textFill>
                  <w14:solidFill>
                    <w14:schemeClr w14:val="tx1"/>
                  </w14:solidFill>
                </w14:textFill>
              </w:rPr>
            </w:pPr>
            <w:r>
              <w:rPr>
                <w:color w:val="000000" w:themeColor="text1"/>
                <w:sz w:val="20"/>
                <w14:textFill>
                  <w14:solidFill>
                    <w14:schemeClr w14:val="tx1"/>
                  </w14:solidFill>
                </w14:textFill>
              </w:rPr>
              <w:t>会议审查</w:t>
            </w:r>
          </w:p>
        </w:tc>
        <w:tc>
          <w:tcPr>
            <w:tcW w:w="3068" w:type="dxa"/>
            <w:gridSpan w:val="3"/>
            <w:tcBorders>
              <w:tl2br w:val="nil"/>
              <w:tr2bl w:val="nil"/>
            </w:tcBorders>
            <w:shd w:val="clear" w:color="auto" w:fill="auto"/>
            <w:vAlign w:val="center"/>
          </w:tcPr>
          <w:p w14:paraId="7BD49BDB">
            <w:pPr>
              <w:rPr>
                <w:color w:val="000000" w:themeColor="text1"/>
                <w:sz w:val="20"/>
                <w14:textFill>
                  <w14:solidFill>
                    <w14:schemeClr w14:val="tx1"/>
                  </w14:solidFill>
                </w14:textFill>
              </w:rPr>
            </w:pPr>
            <w:r>
              <w:rPr>
                <w:color w:val="000000" w:themeColor="text1"/>
                <w:sz w:val="20"/>
                <w14:textFill>
                  <w14:solidFill>
                    <w14:schemeClr w14:val="tx1"/>
                  </w14:solidFill>
                </w14:textFill>
              </w:rPr>
              <w:t>5000</w:t>
            </w:r>
          </w:p>
        </w:tc>
      </w:tr>
      <w:tr w14:paraId="245A588D">
        <w:tblPrEx>
          <w:tblBorders>
            <w:top w:val="single" w:color="ADB9CA" w:themeColor="text2" w:themeTint="66" w:sz="4" w:space="0"/>
            <w:left w:val="single" w:color="ADB9CA" w:themeColor="text2" w:themeTint="66" w:sz="4" w:space="0"/>
            <w:bottom w:val="single" w:color="ADB9CA" w:themeColor="text2" w:themeTint="66" w:sz="4" w:space="0"/>
            <w:right w:val="single" w:color="ADB9CA" w:themeColor="text2" w:themeTint="66" w:sz="4" w:space="0"/>
            <w:insideH w:val="single" w:color="ADB9CA" w:themeColor="text2" w:themeTint="66" w:sz="4" w:space="0"/>
            <w:insideV w:val="single" w:color="ADB9CA" w:themeColor="text2" w:themeTint="66" w:sz="4" w:space="0"/>
          </w:tblBorders>
          <w:tblCellMar>
            <w:top w:w="0" w:type="dxa"/>
            <w:left w:w="108" w:type="dxa"/>
            <w:bottom w:w="0" w:type="dxa"/>
            <w:right w:w="108" w:type="dxa"/>
          </w:tblCellMar>
        </w:tblPrEx>
        <w:trPr>
          <w:trHeight w:val="264" w:hRule="atLeast"/>
        </w:trPr>
        <w:tc>
          <w:tcPr>
            <w:tcW w:w="8481" w:type="dxa"/>
            <w:gridSpan w:val="5"/>
            <w:tcBorders>
              <w:tl2br w:val="nil"/>
              <w:tr2bl w:val="nil"/>
            </w:tcBorders>
            <w:shd w:val="clear" w:color="auto" w:fill="8496B0" w:themeFill="text2" w:themeFillTint="99"/>
            <w:vAlign w:val="center"/>
          </w:tcPr>
          <w:p w14:paraId="0EC34B65">
            <w:pPr>
              <w:jc w:val="center"/>
              <w:rPr>
                <w:b/>
                <w:bCs/>
                <w:color w:val="FFFFFF" w:themeColor="background1"/>
                <w:sz w:val="20"/>
                <w14:textFill>
                  <w14:solidFill>
                    <w14:schemeClr w14:val="bg1"/>
                  </w14:solidFill>
                </w14:textFill>
              </w:rPr>
            </w:pPr>
            <w:r>
              <w:rPr>
                <w:rFonts w:hint="eastAsia"/>
                <w:b/>
                <w:bCs/>
                <w:color w:val="FFFFFF" w:themeColor="background1"/>
                <w:sz w:val="20"/>
                <w14:textFill>
                  <w14:solidFill>
                    <w14:schemeClr w14:val="bg1"/>
                  </w14:solidFill>
                </w14:textFill>
              </w:rPr>
              <w:t>步骤五、接受伦理审查</w:t>
            </w:r>
          </w:p>
        </w:tc>
      </w:tr>
      <w:tr w14:paraId="738C0D33">
        <w:tblPrEx>
          <w:tblBorders>
            <w:top w:val="single" w:color="ADB9CA" w:themeColor="text2" w:themeTint="66" w:sz="4" w:space="0"/>
            <w:left w:val="single" w:color="ADB9CA" w:themeColor="text2" w:themeTint="66" w:sz="4" w:space="0"/>
            <w:bottom w:val="single" w:color="ADB9CA" w:themeColor="text2" w:themeTint="66" w:sz="4" w:space="0"/>
            <w:right w:val="single" w:color="ADB9CA" w:themeColor="text2" w:themeTint="66" w:sz="4" w:space="0"/>
            <w:insideH w:val="single" w:color="ADB9CA" w:themeColor="text2" w:themeTint="66" w:sz="4" w:space="0"/>
            <w:insideV w:val="single" w:color="ADB9CA" w:themeColor="text2" w:themeTint="66" w:sz="4" w:space="0"/>
          </w:tblBorders>
          <w:tblCellMar>
            <w:top w:w="0" w:type="dxa"/>
            <w:left w:w="108" w:type="dxa"/>
            <w:bottom w:w="0" w:type="dxa"/>
            <w:right w:w="108" w:type="dxa"/>
          </w:tblCellMar>
        </w:tblPrEx>
        <w:trPr>
          <w:trHeight w:val="264" w:hRule="atLeast"/>
        </w:trPr>
        <w:tc>
          <w:tcPr>
            <w:tcW w:w="8481" w:type="dxa"/>
            <w:gridSpan w:val="5"/>
            <w:tcBorders>
              <w:tl2br w:val="nil"/>
              <w:tr2bl w:val="nil"/>
            </w:tcBorders>
            <w:shd w:val="clear" w:color="auto" w:fill="auto"/>
            <w:vAlign w:val="center"/>
          </w:tcPr>
          <w:p w14:paraId="18B009A1">
            <w:pPr>
              <w:rPr>
                <w:color w:val="000000" w:themeColor="text1"/>
                <w:sz w:val="20"/>
                <w14:textFill>
                  <w14:solidFill>
                    <w14:schemeClr w14:val="tx1"/>
                  </w14:solidFill>
                </w14:textFill>
              </w:rPr>
            </w:pPr>
            <w:r>
              <w:rPr>
                <w:rFonts w:hint="eastAsia"/>
                <w:color w:val="000000" w:themeColor="text1"/>
                <w:sz w:val="20"/>
                <w14:textFill>
                  <w14:solidFill>
                    <w14:schemeClr w14:val="tx1"/>
                  </w14:solidFill>
                </w14:textFill>
              </w:rPr>
              <w:t>不接受以下情况：组长单位伦理同意的项目备案、伦理前置，加急申请。</w:t>
            </w:r>
          </w:p>
        </w:tc>
      </w:tr>
      <w:tr w14:paraId="48821178">
        <w:tblPrEx>
          <w:tblBorders>
            <w:top w:val="single" w:color="ADB9CA" w:themeColor="text2" w:themeTint="66" w:sz="4" w:space="0"/>
            <w:left w:val="single" w:color="ADB9CA" w:themeColor="text2" w:themeTint="66" w:sz="4" w:space="0"/>
            <w:bottom w:val="single" w:color="ADB9CA" w:themeColor="text2" w:themeTint="66" w:sz="4" w:space="0"/>
            <w:right w:val="single" w:color="ADB9CA" w:themeColor="text2" w:themeTint="66" w:sz="4" w:space="0"/>
            <w:insideH w:val="single" w:color="ADB9CA" w:themeColor="text2" w:themeTint="66" w:sz="4" w:space="0"/>
            <w:insideV w:val="single" w:color="ADB9CA" w:themeColor="text2" w:themeTint="66" w:sz="4" w:space="0"/>
          </w:tblBorders>
          <w:tblCellMar>
            <w:top w:w="0" w:type="dxa"/>
            <w:left w:w="108" w:type="dxa"/>
            <w:bottom w:w="0" w:type="dxa"/>
            <w:right w:w="108" w:type="dxa"/>
          </w:tblCellMar>
        </w:tblPrEx>
        <w:trPr>
          <w:trHeight w:val="264" w:hRule="atLeast"/>
        </w:trPr>
        <w:tc>
          <w:tcPr>
            <w:tcW w:w="2372" w:type="dxa"/>
            <w:tcBorders>
              <w:tl2br w:val="nil"/>
              <w:tr2bl w:val="nil"/>
            </w:tcBorders>
            <w:shd w:val="clear" w:color="auto" w:fill="auto"/>
            <w:vAlign w:val="center"/>
          </w:tcPr>
          <w:p w14:paraId="39400D91">
            <w:pPr>
              <w:rPr>
                <w:color w:val="000000" w:themeColor="text1"/>
                <w:sz w:val="20"/>
                <w14:textFill>
                  <w14:solidFill>
                    <w14:schemeClr w14:val="tx1"/>
                  </w14:solidFill>
                </w14:textFill>
              </w:rPr>
            </w:pPr>
            <w:r>
              <w:rPr>
                <w:rFonts w:hint="eastAsia"/>
                <w:color w:val="000000" w:themeColor="text1"/>
                <w:sz w:val="20"/>
                <w14:textFill>
                  <w14:solidFill>
                    <w14:schemeClr w14:val="tx1"/>
                  </w14:solidFill>
                </w14:textFill>
              </w:rPr>
              <w:t>会议审查</w:t>
            </w:r>
          </w:p>
        </w:tc>
        <w:tc>
          <w:tcPr>
            <w:tcW w:w="6109" w:type="dxa"/>
            <w:gridSpan w:val="4"/>
            <w:tcBorders>
              <w:tl2br w:val="nil"/>
              <w:tr2bl w:val="nil"/>
            </w:tcBorders>
            <w:shd w:val="clear" w:color="auto" w:fill="auto"/>
            <w:vAlign w:val="center"/>
          </w:tcPr>
          <w:p w14:paraId="1281FF5C">
            <w:pPr>
              <w:numPr>
                <w:ilvl w:val="0"/>
                <w:numId w:val="1"/>
              </w:numPr>
              <w:rPr>
                <w:color w:val="000000" w:themeColor="text1"/>
                <w:sz w:val="20"/>
                <w14:textFill>
                  <w14:solidFill>
                    <w14:schemeClr w14:val="tx1"/>
                  </w14:solidFill>
                </w14:textFill>
              </w:rPr>
            </w:pPr>
            <w:r>
              <w:rPr>
                <w:rFonts w:hint="eastAsia"/>
                <w:color w:val="000000" w:themeColor="text1"/>
                <w:sz w:val="20"/>
                <w14:textFill>
                  <w14:solidFill>
                    <w14:schemeClr w14:val="tx1"/>
                  </w14:solidFill>
                </w14:textFill>
              </w:rPr>
              <w:t>审查对象：大于最小风险的研究项目</w:t>
            </w:r>
          </w:p>
          <w:p w14:paraId="4EF8B190">
            <w:pPr>
              <w:numPr>
                <w:ilvl w:val="0"/>
                <w:numId w:val="1"/>
              </w:numPr>
              <w:rPr>
                <w:color w:val="000000" w:themeColor="text1"/>
                <w:sz w:val="20"/>
                <w14:textFill>
                  <w14:solidFill>
                    <w14:schemeClr w14:val="tx1"/>
                  </w14:solidFill>
                </w14:textFill>
              </w:rPr>
            </w:pPr>
            <w:r>
              <w:rPr>
                <w:rFonts w:hint="eastAsia"/>
                <w:color w:val="000000" w:themeColor="text1"/>
                <w:sz w:val="20"/>
                <w14:textFill>
                  <w14:solidFill>
                    <w14:schemeClr w14:val="tx1"/>
                  </w14:solidFill>
                </w14:textFill>
              </w:rPr>
              <w:t>审查时间：会议审查周期不固定。</w:t>
            </w:r>
          </w:p>
          <w:p w14:paraId="69722CC8">
            <w:pPr>
              <w:numPr>
                <w:ilvl w:val="0"/>
                <w:numId w:val="1"/>
              </w:numPr>
              <w:rPr>
                <w:color w:val="000000" w:themeColor="text1"/>
                <w:sz w:val="20"/>
                <w14:textFill>
                  <w14:solidFill>
                    <w14:schemeClr w14:val="tx1"/>
                  </w14:solidFill>
                </w14:textFill>
              </w:rPr>
            </w:pPr>
            <w:r>
              <w:rPr>
                <w:rFonts w:hint="eastAsia"/>
                <w:color w:val="000000" w:themeColor="text1"/>
                <w:sz w:val="20"/>
                <w14:textFill>
                  <w14:solidFill>
                    <w14:schemeClr w14:val="tx1"/>
                  </w14:solidFill>
                </w14:textFill>
              </w:rPr>
              <w:t>汇报要求：会前一周通知主要研究者参会，若无法本人参会，项目将被顺延至下次会议。初始审查须由主要研究者本人汇报，不可委托他人。需使用初审送审时递交的PPT，若有修改，请最晚于会前</w:t>
            </w:r>
            <w:r>
              <w:rPr>
                <w:rFonts w:hint="eastAsia"/>
                <w:color w:val="000000" w:themeColor="text1"/>
                <w:sz w:val="20"/>
                <w:lang w:eastAsia="zh-CN"/>
                <w14:textFill>
                  <w14:solidFill>
                    <w14:schemeClr w14:val="tx1"/>
                  </w14:solidFill>
                </w14:textFill>
              </w:rPr>
              <w:t>三</w:t>
            </w:r>
            <w:r>
              <w:rPr>
                <w:rFonts w:hint="eastAsia"/>
                <w:color w:val="000000" w:themeColor="text1"/>
                <w:sz w:val="20"/>
                <w14:textFill>
                  <w14:solidFill>
                    <w14:schemeClr w14:val="tx1"/>
                  </w14:solidFill>
                </w14:textFill>
              </w:rPr>
              <w:t>天发送到办公室邮箱。</w:t>
            </w:r>
          </w:p>
        </w:tc>
      </w:tr>
      <w:tr w14:paraId="0C51A72B">
        <w:tblPrEx>
          <w:tblBorders>
            <w:top w:val="single" w:color="ADB9CA" w:themeColor="text2" w:themeTint="66" w:sz="4" w:space="0"/>
            <w:left w:val="single" w:color="ADB9CA" w:themeColor="text2" w:themeTint="66" w:sz="4" w:space="0"/>
            <w:bottom w:val="single" w:color="ADB9CA" w:themeColor="text2" w:themeTint="66" w:sz="4" w:space="0"/>
            <w:right w:val="single" w:color="ADB9CA" w:themeColor="text2" w:themeTint="66" w:sz="4" w:space="0"/>
            <w:insideH w:val="single" w:color="ADB9CA" w:themeColor="text2" w:themeTint="66" w:sz="4" w:space="0"/>
            <w:insideV w:val="single" w:color="ADB9CA" w:themeColor="text2" w:themeTint="66" w:sz="4" w:space="0"/>
          </w:tblBorders>
          <w:tblCellMar>
            <w:top w:w="0" w:type="dxa"/>
            <w:left w:w="108" w:type="dxa"/>
            <w:bottom w:w="0" w:type="dxa"/>
            <w:right w:w="108" w:type="dxa"/>
          </w:tblCellMar>
        </w:tblPrEx>
        <w:trPr>
          <w:trHeight w:val="264" w:hRule="atLeast"/>
        </w:trPr>
        <w:tc>
          <w:tcPr>
            <w:tcW w:w="2372" w:type="dxa"/>
            <w:tcBorders>
              <w:tl2br w:val="nil"/>
              <w:tr2bl w:val="nil"/>
            </w:tcBorders>
            <w:shd w:val="clear" w:color="auto" w:fill="auto"/>
            <w:vAlign w:val="center"/>
          </w:tcPr>
          <w:p w14:paraId="513DC646">
            <w:pPr>
              <w:rPr>
                <w:color w:val="000000" w:themeColor="text1"/>
                <w:sz w:val="20"/>
                <w14:textFill>
                  <w14:solidFill>
                    <w14:schemeClr w14:val="tx1"/>
                  </w14:solidFill>
                </w14:textFill>
              </w:rPr>
            </w:pPr>
            <w:r>
              <w:rPr>
                <w:rFonts w:hint="eastAsia"/>
                <w:color w:val="000000" w:themeColor="text1"/>
                <w:sz w:val="20"/>
                <w14:textFill>
                  <w14:solidFill>
                    <w14:schemeClr w14:val="tx1"/>
                  </w14:solidFill>
                </w14:textFill>
              </w:rPr>
              <w:t>快速审查</w:t>
            </w:r>
          </w:p>
        </w:tc>
        <w:tc>
          <w:tcPr>
            <w:tcW w:w="6109" w:type="dxa"/>
            <w:gridSpan w:val="4"/>
            <w:tcBorders>
              <w:tl2br w:val="nil"/>
              <w:tr2bl w:val="nil"/>
            </w:tcBorders>
            <w:shd w:val="clear" w:color="auto" w:fill="auto"/>
            <w:vAlign w:val="center"/>
          </w:tcPr>
          <w:p w14:paraId="5F8CDA8C">
            <w:pPr>
              <w:numPr>
                <w:ilvl w:val="0"/>
                <w:numId w:val="1"/>
              </w:numPr>
              <w:rPr>
                <w:color w:val="000000" w:themeColor="text1"/>
                <w:sz w:val="20"/>
                <w14:textFill>
                  <w14:solidFill>
                    <w14:schemeClr w14:val="tx1"/>
                  </w14:solidFill>
                </w14:textFill>
              </w:rPr>
            </w:pPr>
            <w:r>
              <w:rPr>
                <w:rFonts w:hint="eastAsia"/>
                <w:color w:val="000000" w:themeColor="text1"/>
                <w:sz w:val="20"/>
                <w14:textFill>
                  <w14:solidFill>
                    <w14:schemeClr w14:val="tx1"/>
                  </w14:solidFill>
                </w14:textFill>
              </w:rPr>
              <w:t>审查对象：研究风险不大于最小风险的研究项目</w:t>
            </w:r>
          </w:p>
          <w:p w14:paraId="0D316E39">
            <w:pPr>
              <w:numPr>
                <w:ilvl w:val="0"/>
                <w:numId w:val="1"/>
              </w:numPr>
              <w:rPr>
                <w:color w:val="000000" w:themeColor="text1"/>
                <w:sz w:val="20"/>
                <w14:textFill>
                  <w14:solidFill>
                    <w14:schemeClr w14:val="tx1"/>
                  </w14:solidFill>
                </w14:textFill>
              </w:rPr>
            </w:pPr>
            <w:r>
              <w:rPr>
                <w:rFonts w:hint="eastAsia"/>
                <w:color w:val="000000" w:themeColor="text1"/>
                <w:sz w:val="20"/>
                <w14:textFill>
                  <w14:solidFill>
                    <w14:schemeClr w14:val="tx1"/>
                  </w14:solidFill>
                </w14:textFill>
              </w:rPr>
              <w:t>审查时间：快速审查周期为一周。</w:t>
            </w:r>
          </w:p>
        </w:tc>
      </w:tr>
      <w:tr w14:paraId="5BCFBA3E">
        <w:tblPrEx>
          <w:tblBorders>
            <w:top w:val="single" w:color="ADB9CA" w:themeColor="text2" w:themeTint="66" w:sz="4" w:space="0"/>
            <w:left w:val="single" w:color="ADB9CA" w:themeColor="text2" w:themeTint="66" w:sz="4" w:space="0"/>
            <w:bottom w:val="single" w:color="ADB9CA" w:themeColor="text2" w:themeTint="66" w:sz="4" w:space="0"/>
            <w:right w:val="single" w:color="ADB9CA" w:themeColor="text2" w:themeTint="66" w:sz="4" w:space="0"/>
            <w:insideH w:val="single" w:color="ADB9CA" w:themeColor="text2" w:themeTint="66" w:sz="4" w:space="0"/>
            <w:insideV w:val="single" w:color="ADB9CA" w:themeColor="text2" w:themeTint="66" w:sz="4" w:space="0"/>
          </w:tblBorders>
          <w:tblCellMar>
            <w:top w:w="0" w:type="dxa"/>
            <w:left w:w="108" w:type="dxa"/>
            <w:bottom w:w="0" w:type="dxa"/>
            <w:right w:w="108" w:type="dxa"/>
          </w:tblCellMar>
        </w:tblPrEx>
        <w:trPr>
          <w:trHeight w:val="264" w:hRule="atLeast"/>
        </w:trPr>
        <w:tc>
          <w:tcPr>
            <w:tcW w:w="8481" w:type="dxa"/>
            <w:gridSpan w:val="5"/>
            <w:tcBorders>
              <w:tl2br w:val="nil"/>
              <w:tr2bl w:val="nil"/>
            </w:tcBorders>
            <w:shd w:val="clear" w:color="auto" w:fill="8496B0" w:themeFill="text2" w:themeFillTint="99"/>
            <w:vAlign w:val="center"/>
          </w:tcPr>
          <w:p w14:paraId="665E30F1">
            <w:pPr>
              <w:jc w:val="center"/>
              <w:rPr>
                <w:b/>
                <w:bCs/>
                <w:color w:val="FFFFFF" w:themeColor="background1"/>
                <w:sz w:val="20"/>
                <w14:textFill>
                  <w14:solidFill>
                    <w14:schemeClr w14:val="bg1"/>
                  </w14:solidFill>
                </w14:textFill>
              </w:rPr>
            </w:pPr>
            <w:r>
              <w:rPr>
                <w:rFonts w:hint="eastAsia"/>
                <w:b/>
                <w:bCs/>
                <w:color w:val="FFFFFF" w:themeColor="background1"/>
                <w:sz w:val="20"/>
                <w14:textFill>
                  <w14:solidFill>
                    <w14:schemeClr w14:val="bg1"/>
                  </w14:solidFill>
                </w14:textFill>
              </w:rPr>
              <w:t>步骤六、审查决定获取</w:t>
            </w:r>
          </w:p>
        </w:tc>
      </w:tr>
      <w:tr w14:paraId="45F97F16">
        <w:tblPrEx>
          <w:tblBorders>
            <w:top w:val="single" w:color="ADB9CA" w:themeColor="text2" w:themeTint="66" w:sz="4" w:space="0"/>
            <w:left w:val="single" w:color="ADB9CA" w:themeColor="text2" w:themeTint="66" w:sz="4" w:space="0"/>
            <w:bottom w:val="single" w:color="ADB9CA" w:themeColor="text2" w:themeTint="66" w:sz="4" w:space="0"/>
            <w:right w:val="single" w:color="ADB9CA" w:themeColor="text2" w:themeTint="66" w:sz="4" w:space="0"/>
            <w:insideH w:val="single" w:color="ADB9CA" w:themeColor="text2" w:themeTint="66" w:sz="4" w:space="0"/>
            <w:insideV w:val="single" w:color="ADB9CA" w:themeColor="text2" w:themeTint="66" w:sz="4" w:space="0"/>
          </w:tblBorders>
          <w:tblCellMar>
            <w:top w:w="0" w:type="dxa"/>
            <w:left w:w="108" w:type="dxa"/>
            <w:bottom w:w="0" w:type="dxa"/>
            <w:right w:w="108" w:type="dxa"/>
          </w:tblCellMar>
        </w:tblPrEx>
        <w:trPr>
          <w:trHeight w:val="264" w:hRule="atLeast"/>
        </w:trPr>
        <w:tc>
          <w:tcPr>
            <w:tcW w:w="8481" w:type="dxa"/>
            <w:gridSpan w:val="5"/>
            <w:tcBorders>
              <w:tl2br w:val="nil"/>
              <w:tr2bl w:val="nil"/>
            </w:tcBorders>
            <w:shd w:val="clear" w:color="auto" w:fill="auto"/>
            <w:vAlign w:val="center"/>
          </w:tcPr>
          <w:p w14:paraId="724FA54B">
            <w:pPr>
              <w:numPr>
                <w:ilvl w:val="0"/>
                <w:numId w:val="1"/>
              </w:numPr>
              <w:rPr>
                <w:color w:val="000000" w:themeColor="text1"/>
                <w:sz w:val="20"/>
                <w14:textFill>
                  <w14:solidFill>
                    <w14:schemeClr w14:val="tx1"/>
                  </w14:solidFill>
                </w14:textFill>
              </w:rPr>
            </w:pPr>
            <w:r>
              <w:rPr>
                <w:color w:val="000000" w:themeColor="text1"/>
                <w:sz w:val="20"/>
                <w14:textFill>
                  <w14:solidFill>
                    <w14:schemeClr w14:val="tx1"/>
                  </w14:solidFill>
                </w14:textFill>
              </w:rPr>
              <w:t>审查结束后，伦理委员会将通知领取审查意见/批准函</w:t>
            </w:r>
            <w:r>
              <w:rPr>
                <w:rFonts w:hint="eastAsia"/>
                <w:color w:val="000000" w:themeColor="text1"/>
                <w:sz w:val="20"/>
                <w14:textFill>
                  <w14:solidFill>
                    <w14:schemeClr w14:val="tx1"/>
                  </w14:solidFill>
                </w14:textFill>
              </w:rPr>
              <w:t>；</w:t>
            </w:r>
          </w:p>
          <w:p w14:paraId="7D918633">
            <w:pPr>
              <w:numPr>
                <w:ilvl w:val="0"/>
                <w:numId w:val="1"/>
              </w:numPr>
              <w:rPr>
                <w:color w:val="000000" w:themeColor="text1"/>
                <w:sz w:val="20"/>
                <w14:textFill>
                  <w14:solidFill>
                    <w14:schemeClr w14:val="tx1"/>
                  </w14:solidFill>
                </w14:textFill>
              </w:rPr>
            </w:pPr>
            <w:r>
              <w:rPr>
                <w:rFonts w:hint="eastAsia"/>
                <w:color w:val="000000" w:themeColor="text1"/>
                <w:sz w:val="20"/>
                <w14:textFill>
                  <w14:solidFill>
                    <w14:schemeClr w14:val="tx1"/>
                  </w14:solidFill>
                </w14:textFill>
              </w:rPr>
              <w:t>领取人需为项目授权人员；</w:t>
            </w:r>
          </w:p>
          <w:p w14:paraId="03D8F7E3">
            <w:pPr>
              <w:numPr>
                <w:ilvl w:val="0"/>
                <w:numId w:val="1"/>
              </w:numPr>
              <w:rPr>
                <w:color w:val="000000" w:themeColor="text1"/>
                <w:sz w:val="20"/>
                <w14:textFill>
                  <w14:solidFill>
                    <w14:schemeClr w14:val="tx1"/>
                  </w14:solidFill>
                </w14:textFill>
              </w:rPr>
            </w:pPr>
            <w:r>
              <w:rPr>
                <w:rFonts w:hint="eastAsia"/>
                <w:color w:val="000000" w:themeColor="text1"/>
                <w:sz w:val="20"/>
                <w14:textFill>
                  <w14:solidFill>
                    <w14:schemeClr w14:val="tx1"/>
                  </w14:solidFill>
                </w14:textFill>
              </w:rPr>
              <w:t>领取</w:t>
            </w:r>
            <w:r>
              <w:rPr>
                <w:color w:val="000000" w:themeColor="text1"/>
                <w:sz w:val="20"/>
                <w14:textFill>
                  <w14:solidFill>
                    <w14:schemeClr w14:val="tx1"/>
                  </w14:solidFill>
                </w14:textFill>
              </w:rPr>
              <w:t>需携带付款凭证以换取审查意见/批准函</w:t>
            </w:r>
            <w:r>
              <w:rPr>
                <w:rFonts w:hint="eastAsia"/>
                <w:color w:val="000000" w:themeColor="text1"/>
                <w:sz w:val="20"/>
                <w14:textFill>
                  <w14:solidFill>
                    <w14:schemeClr w14:val="tx1"/>
                  </w14:solidFill>
                </w14:textFill>
              </w:rPr>
              <w:t>。</w:t>
            </w:r>
          </w:p>
          <w:p w14:paraId="163A98F4">
            <w:pPr>
              <w:rPr>
                <w:b/>
                <w:bCs/>
                <w:color w:val="000000" w:themeColor="text1"/>
                <w:sz w:val="20"/>
                <w14:textFill>
                  <w14:solidFill>
                    <w14:schemeClr w14:val="tx1"/>
                  </w14:solidFill>
                </w14:textFill>
              </w:rPr>
            </w:pPr>
            <w:r>
              <w:rPr>
                <w:rFonts w:hint="eastAsia"/>
                <w:color w:val="000000" w:themeColor="text1"/>
                <w:sz w:val="20"/>
                <w14:textFill>
                  <w14:solidFill>
                    <w14:schemeClr w14:val="tx1"/>
                  </w14:solidFill>
                </w14:textFill>
              </w:rPr>
              <w:t>会议审查结果：会后一周内可获得审查结果；</w:t>
            </w:r>
          </w:p>
          <w:p w14:paraId="255EE44B">
            <w:pPr>
              <w:rPr>
                <w:b/>
                <w:bCs/>
                <w:color w:val="000000" w:themeColor="text1"/>
                <w:sz w:val="20"/>
                <w14:textFill>
                  <w14:solidFill>
                    <w14:schemeClr w14:val="tx1"/>
                  </w14:solidFill>
                </w14:textFill>
              </w:rPr>
            </w:pPr>
            <w:r>
              <w:rPr>
                <w:rFonts w:hint="eastAsia"/>
                <w:color w:val="000000" w:themeColor="text1"/>
                <w:sz w:val="20"/>
                <w14:textFill>
                  <w14:solidFill>
                    <w14:schemeClr w14:val="tx1"/>
                  </w14:solidFill>
                </w14:textFill>
              </w:rPr>
              <w:t>快速审查结果：周五前送审的项目可于次周周五获得审查结果。</w:t>
            </w:r>
          </w:p>
        </w:tc>
      </w:tr>
      <w:tr w14:paraId="7A069EEB">
        <w:tblPrEx>
          <w:tblBorders>
            <w:top w:val="single" w:color="ADB9CA" w:themeColor="text2" w:themeTint="66" w:sz="4" w:space="0"/>
            <w:left w:val="single" w:color="ADB9CA" w:themeColor="text2" w:themeTint="66" w:sz="4" w:space="0"/>
            <w:bottom w:val="single" w:color="ADB9CA" w:themeColor="text2" w:themeTint="66" w:sz="4" w:space="0"/>
            <w:right w:val="single" w:color="ADB9CA" w:themeColor="text2" w:themeTint="66" w:sz="4" w:space="0"/>
            <w:insideH w:val="single" w:color="ADB9CA" w:themeColor="text2" w:themeTint="66" w:sz="4" w:space="0"/>
            <w:insideV w:val="single" w:color="ADB9CA" w:themeColor="text2" w:themeTint="66" w:sz="4" w:space="0"/>
          </w:tblBorders>
          <w:tblCellMar>
            <w:top w:w="0" w:type="dxa"/>
            <w:left w:w="108" w:type="dxa"/>
            <w:bottom w:w="0" w:type="dxa"/>
            <w:right w:w="108" w:type="dxa"/>
          </w:tblCellMar>
        </w:tblPrEx>
        <w:trPr>
          <w:trHeight w:val="435" w:hRule="atLeast"/>
        </w:trPr>
        <w:tc>
          <w:tcPr>
            <w:tcW w:w="8481" w:type="dxa"/>
            <w:gridSpan w:val="5"/>
            <w:tcBorders>
              <w:tl2br w:val="nil"/>
              <w:tr2bl w:val="nil"/>
            </w:tcBorders>
            <w:shd w:val="clear" w:color="auto" w:fill="8496B0" w:themeFill="text2" w:themeFillTint="99"/>
            <w:vAlign w:val="center"/>
          </w:tcPr>
          <w:p w14:paraId="1DFC699D">
            <w:pPr>
              <w:jc w:val="center"/>
              <w:rPr>
                <w:color w:val="FFFFFF" w:themeColor="background1"/>
                <w:sz w:val="20"/>
                <w14:textFill>
                  <w14:solidFill>
                    <w14:schemeClr w14:val="bg1"/>
                  </w14:solidFill>
                </w14:textFill>
              </w:rPr>
            </w:pPr>
            <w:r>
              <w:rPr>
                <w:rFonts w:hint="eastAsia"/>
                <w:b/>
                <w:color w:val="FFFFFF" w:themeColor="background1"/>
                <w:sz w:val="20"/>
                <w14:textFill>
                  <w14:solidFill>
                    <w14:schemeClr w14:val="bg1"/>
                  </w14:solidFill>
                </w14:textFill>
              </w:rPr>
              <w:t>注意！若未</w:t>
            </w:r>
            <w:r>
              <w:rPr>
                <w:b/>
                <w:color w:val="FFFFFF" w:themeColor="background1"/>
                <w:sz w:val="20"/>
                <w14:textFill>
                  <w14:solidFill>
                    <w14:schemeClr w14:val="bg1"/>
                  </w14:solidFill>
                </w14:textFill>
              </w:rPr>
              <w:t>根据要求</w:t>
            </w:r>
            <w:r>
              <w:rPr>
                <w:rFonts w:hint="eastAsia"/>
                <w:b/>
                <w:color w:val="FFFFFF" w:themeColor="background1"/>
                <w:sz w:val="20"/>
                <w14:textFill>
                  <w14:solidFill>
                    <w14:schemeClr w14:val="bg1"/>
                  </w14:solidFill>
                </w14:textFill>
              </w:rPr>
              <w:t>送审</w:t>
            </w:r>
            <w:r>
              <w:rPr>
                <w:b/>
                <w:color w:val="FFFFFF" w:themeColor="background1"/>
                <w:sz w:val="20"/>
                <w14:textFill>
                  <w14:solidFill>
                    <w14:schemeClr w14:val="bg1"/>
                  </w14:solidFill>
                </w14:textFill>
              </w:rPr>
              <w:t>，伦理委员会将不予以受理</w:t>
            </w:r>
            <w:r>
              <w:rPr>
                <w:rFonts w:hint="eastAsia"/>
                <w:b/>
                <w:color w:val="FFFFFF" w:themeColor="background1"/>
                <w:sz w:val="20"/>
                <w14:textFill>
                  <w14:solidFill>
                    <w14:schemeClr w14:val="bg1"/>
                  </w14:solidFill>
                </w14:textFill>
              </w:rPr>
              <w:t>！</w:t>
            </w:r>
          </w:p>
        </w:tc>
      </w:tr>
    </w:tbl>
    <w:p w14:paraId="4625F371">
      <w:pPr>
        <w:rPr>
          <w:rFonts w:asciiTheme="minorEastAsia" w:hAnsiTheme="minorEastAsia" w:cstheme="minorEastAsia"/>
          <w:sz w:val="24"/>
          <w:highlight w:val="yellow"/>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3482CB5"/>
    <w:multiLevelType w:val="singleLevel"/>
    <w:tmpl w:val="D3482CB5"/>
    <w:lvl w:ilvl="0" w:tentative="0">
      <w:start w:val="1"/>
      <w:numFmt w:val="bullet"/>
      <w:lvlText w:val=""/>
      <w:lvlJc w:val="left"/>
      <w:pPr>
        <w:ind w:left="420" w:hanging="420"/>
      </w:pPr>
      <w:rPr>
        <w:rFonts w:hint="default" w:ascii="Wingdings" w:hAnsi="Wingdings"/>
      </w:rPr>
    </w:lvl>
  </w:abstractNum>
  <w:abstractNum w:abstractNumId="1">
    <w:nsid w:val="65A5BD51"/>
    <w:multiLevelType w:val="singleLevel"/>
    <w:tmpl w:val="65A5BD51"/>
    <w:lvl w:ilvl="0" w:tentative="0">
      <w:start w:val="1"/>
      <w:numFmt w:val="bullet"/>
      <w:lvlText w:val=""/>
      <w:lvlJc w:val="left"/>
      <w:pPr>
        <w:ind w:left="420" w:hanging="42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UxNzgwYmRhODBiNzJmYjRjMDhlNzRjMDkyZDFjMTMifQ=="/>
  </w:docVars>
  <w:rsids>
    <w:rsidRoot w:val="0D290A25"/>
    <w:rsid w:val="00002843"/>
    <w:rsid w:val="00115EB7"/>
    <w:rsid w:val="0028034A"/>
    <w:rsid w:val="004010A9"/>
    <w:rsid w:val="004A48D5"/>
    <w:rsid w:val="004C5C2C"/>
    <w:rsid w:val="006D172A"/>
    <w:rsid w:val="00737431"/>
    <w:rsid w:val="00761FF7"/>
    <w:rsid w:val="007E7D64"/>
    <w:rsid w:val="0083171D"/>
    <w:rsid w:val="008A5671"/>
    <w:rsid w:val="00984FB1"/>
    <w:rsid w:val="00AC5FF4"/>
    <w:rsid w:val="00B15F04"/>
    <w:rsid w:val="00B621E4"/>
    <w:rsid w:val="00BE409D"/>
    <w:rsid w:val="00D21514"/>
    <w:rsid w:val="00DC5BF7"/>
    <w:rsid w:val="0D290A25"/>
    <w:rsid w:val="144B1A66"/>
    <w:rsid w:val="16AC5C99"/>
    <w:rsid w:val="269A01B2"/>
    <w:rsid w:val="293D1892"/>
    <w:rsid w:val="3C7E6605"/>
    <w:rsid w:val="41F56184"/>
    <w:rsid w:val="4465595F"/>
    <w:rsid w:val="4C600FB8"/>
    <w:rsid w:val="57326B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character" w:default="1" w:styleId="7">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3">
    <w:name w:val="footer"/>
    <w:basedOn w:val="1"/>
    <w:link w:val="11"/>
    <w:qFormat/>
    <w:uiPriority w:val="0"/>
    <w:pPr>
      <w:tabs>
        <w:tab w:val="center" w:pos="4153"/>
        <w:tab w:val="right" w:pos="8306"/>
      </w:tabs>
      <w:snapToGrid w:val="0"/>
      <w:jc w:val="left"/>
    </w:pPr>
    <w:rPr>
      <w:sz w:val="18"/>
      <w:szCs w:val="18"/>
    </w:rPr>
  </w:style>
  <w:style w:type="paragraph" w:styleId="4">
    <w:name w:val="header"/>
    <w:basedOn w:val="1"/>
    <w:link w:val="10"/>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basedOn w:val="7"/>
    <w:unhideWhenUsed/>
    <w:qFormat/>
    <w:uiPriority w:val="99"/>
    <w:rPr>
      <w:color w:val="0563C1" w:themeColor="hyperlink"/>
      <w:u w:val="single"/>
      <w14:textFill>
        <w14:solidFill>
          <w14:schemeClr w14:val="hlink"/>
        </w14:solidFill>
      </w14:textFill>
    </w:rPr>
  </w:style>
  <w:style w:type="paragraph" w:styleId="9">
    <w:name w:val="List Paragraph"/>
    <w:basedOn w:val="1"/>
    <w:qFormat/>
    <w:uiPriority w:val="34"/>
    <w:pPr>
      <w:ind w:firstLine="420" w:firstLineChars="200"/>
    </w:pPr>
  </w:style>
  <w:style w:type="character" w:customStyle="1" w:styleId="10">
    <w:name w:val="页眉 字符"/>
    <w:basedOn w:val="7"/>
    <w:link w:val="4"/>
    <w:qFormat/>
    <w:uiPriority w:val="0"/>
    <w:rPr>
      <w:kern w:val="2"/>
      <w:sz w:val="18"/>
      <w:szCs w:val="18"/>
    </w:rPr>
  </w:style>
  <w:style w:type="character" w:customStyle="1" w:styleId="11">
    <w:name w:val="页脚 字符"/>
    <w:basedOn w:val="7"/>
    <w:link w:val="3"/>
    <w:qFormat/>
    <w:uiPriority w:val="0"/>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2</Pages>
  <Words>1551</Words>
  <Characters>1695</Characters>
  <Lines>15</Lines>
  <Paragraphs>4</Paragraphs>
  <TotalTime>7</TotalTime>
  <ScaleCrop>false</ScaleCrop>
  <LinksUpToDate>false</LinksUpToDate>
  <CharactersWithSpaces>1712</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2020-04-16T06:29:00Z</dcterms:created>
  <dc:creator>张倩</dc:creator>
  <cp:lastModifiedBy>LGS</cp:lastModifiedBy>
  <cp:lastPrinted>2021-06-09T03:04:00Z</cp:lastPrinted>
  <dcterms:modified xsi:type="dcterms:W3CDTF">2024-08-08T00:03:27Z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EB1D54D30A5042468B0597ADECFC7BC4_13</vt:lpwstr>
  </property>
</Properties>
</file>