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上海市嘉定区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医院停车场招租第三方评估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根据《中华人民共和国政府采购法》之规定，对</w:t>
      </w:r>
      <w:r>
        <w:rPr>
          <w:rFonts w:hint="eastAsia" w:ascii="宋体" w:hAnsi="宋体" w:eastAsia="宋体" w:cs="宋体"/>
          <w:sz w:val="24"/>
          <w:szCs w:val="24"/>
        </w:rPr>
        <w:t>嘉定区中心医院停车场招租第三方评估服务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询比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现欢迎合格的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参加投标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1.项目名称：嘉定区中心医院停车场招租第三方评估服务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.项目预算：评估费2.6万元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及相应经营范围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未被列入“信用中国”网站(www.creditchina.gov.cn)失信被执行人名单、重大税收违法案件当事人名单</w:t>
      </w:r>
      <w:r>
        <w:rPr>
          <w:rFonts w:hint="eastAsia" w:ascii="宋体" w:hAnsi="宋体" w:eastAsia="宋体" w:cs="宋体"/>
          <w:kern w:val="0"/>
          <w:sz w:val="24"/>
          <w:szCs w:val="24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、单位负责人为同一人或者存在直接控股、管理关系的不同供应商，不得参加同一合同项下的政府采购活动。本项目不接受联合体响应;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eastAsia="宋体" w:cs="宋体"/>
          <w:kern w:val="0"/>
          <w:sz w:val="24"/>
          <w:szCs w:val="24"/>
        </w:rPr>
        <w:t>页面截图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：王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</w:p>
    <w:sectPr>
      <w:pgSz w:w="11907" w:h="16613"/>
      <w:pgMar w:top="1440" w:right="1803" w:bottom="1440" w:left="1803" w:header="0" w:footer="0" w:gutter="0"/>
      <w:paperSrc w:first="7" w:other="7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1AA24D9F"/>
    <w:rsid w:val="07011CC2"/>
    <w:rsid w:val="07644792"/>
    <w:rsid w:val="09284798"/>
    <w:rsid w:val="097053A7"/>
    <w:rsid w:val="0F2B6FD9"/>
    <w:rsid w:val="183C240D"/>
    <w:rsid w:val="1AA24D9F"/>
    <w:rsid w:val="25BC604F"/>
    <w:rsid w:val="28DA2E89"/>
    <w:rsid w:val="29E51041"/>
    <w:rsid w:val="2A4254F9"/>
    <w:rsid w:val="2D1F32F4"/>
    <w:rsid w:val="30740D6A"/>
    <w:rsid w:val="323B4D81"/>
    <w:rsid w:val="34B70380"/>
    <w:rsid w:val="3AE174A3"/>
    <w:rsid w:val="43446334"/>
    <w:rsid w:val="44A84E71"/>
    <w:rsid w:val="477DCE1E"/>
    <w:rsid w:val="573E1E21"/>
    <w:rsid w:val="59503C68"/>
    <w:rsid w:val="5B487E91"/>
    <w:rsid w:val="5CF9550F"/>
    <w:rsid w:val="5EFEBDE8"/>
    <w:rsid w:val="689C1EEA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2">
    <w:name w:val="Normal (Web)"/>
    <w:basedOn w:val="1"/>
    <w:autoRedefine/>
    <w:qFormat/>
    <w:uiPriority w:val="0"/>
    <w:pPr>
      <w:widowControl/>
      <w:spacing w:before="120" w:after="120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绽放</cp:lastModifiedBy>
  <dcterms:modified xsi:type="dcterms:W3CDTF">2024-01-18T06:12:31Z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BD3FB02E43434CC68D86B4FCC691F46D_12</vt:lpwstr>
  </property>
</Properties>
</file>