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年上海市嘉定区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医院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日间手术取号叫号系统项目采购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w:t>日间手术取号叫号系统是日间手术室流程重要组成部分，主要维持现场秩序。让患者自行取号，减少医务人员工作量。能够实时地、动态地、智能化的安排日间手术室分配任务，对病人进行合理的分流。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1、项目名称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日间手术取号叫号系统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2、预算金额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5.1万元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对潜在供应商进行资格预审，资格预审申请人须同时满足以下条件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、符合《中华人民共和国政府采购法》第二十二条规定的供应商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具有独立法人资格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及相应经营范围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未被列入“信用中国”网站(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www.creditchina.gov.cn</w:t>
      </w:r>
      <w:r>
        <w:rPr>
          <w:rFonts w:hint="eastAsia" w:ascii="宋体" w:hAnsi="宋体" w:eastAsia="宋体" w:cs="宋体"/>
          <w:kern w:val="0"/>
          <w:sz w:val="24"/>
          <w:szCs w:val="24"/>
        </w:rPr>
        <w:t>)失信被执行人名单、重大税收违法案件当事人名单和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宋体" w:hAnsi="宋体" w:eastAsia="宋体" w:cs="宋体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pStyle w:val="2"/>
        <w:ind w:firstLine="480" w:firstLineChars="200"/>
        <w:rPr>
          <w:rFonts w:hint="eastAsia"/>
          <w:lang w:eastAsia="zh-CN"/>
        </w:rPr>
      </w:pPr>
      <w:r>
        <w:rPr>
          <w:rFonts w:hint="eastAsia" w:hAnsi="宋体" w:eastAsia="宋体" w:cs="宋体"/>
          <w:kern w:val="0"/>
          <w:sz w:val="24"/>
          <w:szCs w:val="24"/>
          <w:lang w:val="en-US" w:eastAsia="zh-CN"/>
        </w:rPr>
        <w:t>4、单位负责人为同一人或者存在直接控股、管理关系的不同供应商，不得参加同一合同项下的政府采购活动。本项目不接受联合体响应;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三、时间地点安排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公告发布之日起至</w:t>
      </w:r>
      <w:r>
        <w:rPr>
          <w:rFonts w:hint="eastAsia" w:ascii="宋体" w:hAnsi="宋体" w:eastAsia="宋体" w:cs="宋体"/>
          <w:sz w:val="24"/>
          <w:szCs w:val="24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上午9：30～11：00时，下午14:00～16：00时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宋体" w:hAnsi="宋体" w:eastAsia="宋体" w:cs="宋体"/>
          <w:sz w:val="24"/>
          <w:szCs w:val="24"/>
        </w:rPr>
        <w:t>至上海市嘉定区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中心医院老住院大楼7楼采购服务部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Courier New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）法定代表人授权委托书；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授权人及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被授权人身份证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复印件（原件备查）；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hAnsi="宋体" w:cs="Courier New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“信用中国” 信用报告、“中国政府采购网”上投标人信用信息记录查询</w:t>
      </w:r>
      <w:r>
        <w:rPr>
          <w:rFonts w:hint="eastAsia" w:ascii="宋体" w:hAnsi="宋体" w:cs="Courier New"/>
          <w:kern w:val="0"/>
          <w:sz w:val="24"/>
          <w:szCs w:val="24"/>
        </w:rPr>
        <w:t>页面截图</w:t>
      </w:r>
      <w:r>
        <w:rPr>
          <w:rFonts w:hint="eastAsia" w:hAnsi="宋体" w:cs="Courier New"/>
          <w:kern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hAnsi="宋体" w:cs="Courier New"/>
          <w:kern w:val="0"/>
          <w:sz w:val="24"/>
          <w:szCs w:val="24"/>
          <w:lang w:val="en-US" w:eastAsia="zh-CN"/>
        </w:rPr>
        <w:t>以上所有资料均需加盖公章。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文件递交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截止</w:t>
      </w:r>
      <w:r>
        <w:rPr>
          <w:rFonts w:hint="eastAsia"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0，逾期收到的或不符合规定的投标文件将被拒绝。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询比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孙</w:t>
      </w:r>
      <w:r>
        <w:rPr>
          <w:rFonts w:hint="eastAsia" w:ascii="宋体" w:hAnsi="宋体" w:eastAsia="宋体" w:cs="宋体"/>
          <w:sz w:val="24"/>
          <w:szCs w:val="24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021-67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073466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YyMGZhYjY4ZjQzNjQ4N2M3MmYwMTNiMDVhNTUifQ=="/>
  </w:docVars>
  <w:rsids>
    <w:rsidRoot w:val="00000000"/>
    <w:rsid w:val="014F5D55"/>
    <w:rsid w:val="03C50E3C"/>
    <w:rsid w:val="050B287F"/>
    <w:rsid w:val="07940642"/>
    <w:rsid w:val="08492E44"/>
    <w:rsid w:val="0A71587A"/>
    <w:rsid w:val="0AC202F5"/>
    <w:rsid w:val="0E466FC9"/>
    <w:rsid w:val="0E741495"/>
    <w:rsid w:val="10AD6CF6"/>
    <w:rsid w:val="10B403C9"/>
    <w:rsid w:val="159F4B3C"/>
    <w:rsid w:val="192341E3"/>
    <w:rsid w:val="1A904399"/>
    <w:rsid w:val="1AFA5418"/>
    <w:rsid w:val="1BFC453C"/>
    <w:rsid w:val="20E73D48"/>
    <w:rsid w:val="21F26D45"/>
    <w:rsid w:val="2AD96DF8"/>
    <w:rsid w:val="31280191"/>
    <w:rsid w:val="3EE53B65"/>
    <w:rsid w:val="3F6A5E19"/>
    <w:rsid w:val="436D1C46"/>
    <w:rsid w:val="43DE2DCD"/>
    <w:rsid w:val="478E6038"/>
    <w:rsid w:val="4A495E06"/>
    <w:rsid w:val="4A5F3315"/>
    <w:rsid w:val="4AE848A0"/>
    <w:rsid w:val="4C2A705C"/>
    <w:rsid w:val="506C2276"/>
    <w:rsid w:val="564451BE"/>
    <w:rsid w:val="5A2C2DC6"/>
    <w:rsid w:val="5BCD5FD8"/>
    <w:rsid w:val="5D276C9F"/>
    <w:rsid w:val="5D7364DB"/>
    <w:rsid w:val="5D8101CC"/>
    <w:rsid w:val="5E7D74BF"/>
    <w:rsid w:val="623C20C3"/>
    <w:rsid w:val="669815E7"/>
    <w:rsid w:val="66DC6D03"/>
    <w:rsid w:val="69006EF7"/>
    <w:rsid w:val="69934C07"/>
    <w:rsid w:val="79010D9C"/>
    <w:rsid w:val="790A54BB"/>
    <w:rsid w:val="7F8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830</Characters>
  <Lines>0</Lines>
  <Paragraphs>0</Paragraphs>
  <TotalTime>20</TotalTime>
  <ScaleCrop>false</ScaleCrop>
  <LinksUpToDate>false</LinksUpToDate>
  <CharactersWithSpaces>831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2023-06-12T14:56:00Z</dcterms:created>
  <dc:creator>pc</dc:creator>
  <cp:lastModifiedBy>绽放</cp:lastModifiedBy>
  <dcterms:modified xsi:type="dcterms:W3CDTF">2023-12-11T02:38:36Z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9B244452BF2642D3A086A8FC9F97E5FA_13</vt:lpwstr>
  </property>
</Properties>
</file>