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年上海市嘉定区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医院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费控单据电子签名项目采购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为了确保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全面预算系统项目中费控单据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pacing w:val="0"/>
          <w:sz w:val="24"/>
          <w:szCs w:val="24"/>
        </w:rPr>
        <w:t>信息和数据安全性与完整性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费控单据电子签名项目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进行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。欢迎符合条件的供应商前来参与。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1、项目名称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费控单据电子签名项目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2、预算金额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3.7万元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3、工期：20天内完成开发与项目组测试工作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对潜在供应商进行资格预审，资格预审申请人须同时满足以下条件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具有独立法人资格；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采购活动前3年内在经营活动中没有重大违法记录的书面声明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kern w:val="0"/>
          <w:sz w:val="24"/>
          <w:szCs w:val="24"/>
        </w:rPr>
        <w:t>未被列入“信用中国”网站(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www.creditchina.gov.cn</w:t>
      </w:r>
      <w:r>
        <w:rPr>
          <w:rFonts w:hint="eastAsia" w:ascii="宋体" w:hAnsi="宋体" w:eastAsia="宋体" w:cs="宋体"/>
          <w:kern w:val="0"/>
          <w:sz w:val="24"/>
          <w:szCs w:val="24"/>
        </w:rPr>
        <w:t>)失信被执行人名单、重大税收违法案件当事人名单和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中国政府采购网</w:t>
      </w:r>
      <w:r>
        <w:rPr>
          <w:rFonts w:hint="eastAsia" w:ascii="宋体" w:hAnsi="宋体" w:eastAsia="宋体" w:cs="宋体"/>
          <w:kern w:val="0"/>
          <w:sz w:val="24"/>
          <w:szCs w:val="24"/>
        </w:rPr>
        <w:t>(www.ccgp.gov.cn)政府采购严重违法失信行为记录名单的供应商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三、时间地点安排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文件领取时间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公告发布之日起至</w:t>
      </w:r>
      <w:r>
        <w:rPr>
          <w:rFonts w:hint="eastAsia" w:ascii="宋体" w:hAnsi="宋体" w:eastAsia="宋体" w:cs="宋体"/>
          <w:sz w:val="24"/>
          <w:szCs w:val="24"/>
        </w:rPr>
        <w:t>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上午9：30～11：00时，下午14:00～16：00时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文件领取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提交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以下材料</w:t>
      </w:r>
      <w:r>
        <w:rPr>
          <w:rFonts w:hint="eastAsia" w:ascii="宋体" w:hAnsi="宋体" w:eastAsia="宋体" w:cs="宋体"/>
          <w:sz w:val="24"/>
          <w:szCs w:val="24"/>
        </w:rPr>
        <w:t>至上海市嘉定区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中心医院老住院大楼7楼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Courier New"/>
          <w:kern w:val="0"/>
          <w:sz w:val="24"/>
          <w:szCs w:val="24"/>
        </w:rPr>
        <w:t>有效法人或者其他组织的营业执照（事业单位、社会团体法人证书）、组织机构代码证、税务登记证或多证合一的营业执照（事业单位、社会团体法人证书）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）法定代表人授权委托书；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）被授权人身份证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hAnsi="宋体" w:cs="Courier New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“信用中国” 信用报告、“中国政府采购网”上投标人信用信息记录查询</w:t>
      </w:r>
      <w:r>
        <w:rPr>
          <w:rFonts w:hint="eastAsia" w:ascii="宋体" w:hAnsi="宋体" w:cs="Courier New"/>
          <w:kern w:val="0"/>
          <w:sz w:val="24"/>
          <w:szCs w:val="24"/>
        </w:rPr>
        <w:t>页面截图</w:t>
      </w:r>
      <w:r>
        <w:rPr>
          <w:rFonts w:hint="eastAsia" w:hAnsi="宋体" w:cs="Courier New"/>
          <w:kern w:val="0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hAnsi="宋体" w:cs="Courier New"/>
          <w:kern w:val="0"/>
          <w:sz w:val="24"/>
          <w:szCs w:val="24"/>
          <w:lang w:val="en-US" w:eastAsia="zh-CN"/>
        </w:rPr>
        <w:t>以上所有资料均需加盖公章。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文件递交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截止</w:t>
      </w:r>
      <w:r>
        <w:rPr>
          <w:rFonts w:hint="eastAsia" w:ascii="宋体" w:hAnsi="宋体" w:eastAsia="宋体" w:cs="宋体"/>
          <w:sz w:val="24"/>
          <w:szCs w:val="24"/>
        </w:rPr>
        <w:t>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0，逾期收到的或不符合规定的投标文件将被拒绝。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询比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时间：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5、特别注意：响应供应商须保证所提交的响应文件、资料的内容真实、完整、有效、一致，如递交虚假的响应文件、资料或填写信息错误导致的与本项目有关的任何损失由供应商承担。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孙</w:t>
      </w:r>
      <w:r>
        <w:rPr>
          <w:rFonts w:hint="eastAsia" w:ascii="宋体" w:hAnsi="宋体" w:eastAsia="宋体" w:cs="宋体"/>
          <w:sz w:val="24"/>
          <w:szCs w:val="24"/>
        </w:rPr>
        <w:t>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联系电话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021-67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073466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上海市嘉定区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</w:t>
      </w:r>
      <w:r>
        <w:rPr>
          <w:rFonts w:hint="eastAsia" w:ascii="宋体" w:hAnsi="宋体" w:eastAsia="宋体" w:cs="宋体"/>
          <w:sz w:val="24"/>
          <w:szCs w:val="2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NmM5MGE4YzgwYjMwYzRkMGUyYzUwMGU3MTQxYjEifQ=="/>
  </w:docVars>
  <w:rsids>
    <w:rsidRoot w:val="00000000"/>
    <w:rsid w:val="014F5D55"/>
    <w:rsid w:val="03C50E3C"/>
    <w:rsid w:val="050B287F"/>
    <w:rsid w:val="07940642"/>
    <w:rsid w:val="08492E44"/>
    <w:rsid w:val="0A71587A"/>
    <w:rsid w:val="0AC202F5"/>
    <w:rsid w:val="0E741495"/>
    <w:rsid w:val="10AD6CF6"/>
    <w:rsid w:val="10B403C9"/>
    <w:rsid w:val="159F4B3C"/>
    <w:rsid w:val="192341E3"/>
    <w:rsid w:val="1AFA5418"/>
    <w:rsid w:val="1BFC453C"/>
    <w:rsid w:val="20E73D48"/>
    <w:rsid w:val="21F26D45"/>
    <w:rsid w:val="2AD96DF8"/>
    <w:rsid w:val="3EE53B65"/>
    <w:rsid w:val="3F6A5E19"/>
    <w:rsid w:val="436D1C46"/>
    <w:rsid w:val="43DE2DCD"/>
    <w:rsid w:val="478E6038"/>
    <w:rsid w:val="4A495E06"/>
    <w:rsid w:val="4A5F3315"/>
    <w:rsid w:val="4C2A705C"/>
    <w:rsid w:val="506C2276"/>
    <w:rsid w:val="564451BE"/>
    <w:rsid w:val="5A2C2DC6"/>
    <w:rsid w:val="5D276C9F"/>
    <w:rsid w:val="5D7364DB"/>
    <w:rsid w:val="5D8101CC"/>
    <w:rsid w:val="5E7D74BF"/>
    <w:rsid w:val="623C20C3"/>
    <w:rsid w:val="66DC6D03"/>
    <w:rsid w:val="69006EF7"/>
    <w:rsid w:val="69934C07"/>
    <w:rsid w:val="7F8E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520" w:lineRule="exact"/>
    </w:pPr>
    <w:rPr>
      <w:rFonts w:ascii="宋体" w:cs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703</Words>
  <Characters>782</Characters>
  <Lines>0</Lines>
  <Paragraphs>0</Paragraphs>
  <TotalTime>7</TotalTime>
  <ScaleCrop>false</ScaleCrop>
  <LinksUpToDate>false</LinksUpToDate>
  <CharactersWithSpaces>783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2023-06-12T14:56:00Z</dcterms:created>
  <dc:creator>pc</dc:creator>
  <cp:lastModifiedBy>绽放</cp:lastModifiedBy>
  <dcterms:modified xsi:type="dcterms:W3CDTF">2023-06-25T12:33:06Z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EB18439A62CB4A4899BB390C3698BF30_13</vt:lpwstr>
  </property>
</Properties>
</file>